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C1F" w:rsidRPr="00E93C1F" w:rsidRDefault="00E93C1F" w:rsidP="00E93C1F">
      <w:pPr>
        <w:widowControl w:val="0"/>
        <w:autoSpaceDE w:val="0"/>
        <w:autoSpaceDN w:val="0"/>
        <w:adjustRightInd w:val="0"/>
        <w:spacing w:after="0" w:line="240" w:lineRule="auto"/>
        <w:jc w:val="right"/>
        <w:rPr>
          <w:rFonts w:ascii="Times New Roman" w:hAnsi="Times New Roman" w:cs="Times New Roman"/>
          <w:b/>
          <w:sz w:val="24"/>
          <w:szCs w:val="24"/>
        </w:rPr>
      </w:pPr>
      <w:r w:rsidRPr="00E93C1F">
        <w:rPr>
          <w:rFonts w:ascii="Times New Roman" w:hAnsi="Times New Roman" w:cs="Times New Roman"/>
          <w:b/>
          <w:sz w:val="24"/>
          <w:szCs w:val="24"/>
        </w:rPr>
        <w:t xml:space="preserve">ПРИЛОЖЕНИЕ </w:t>
      </w:r>
    </w:p>
    <w:p w:rsidR="00E93C1F" w:rsidRPr="00E93C1F" w:rsidRDefault="00E93C1F" w:rsidP="00E93C1F">
      <w:pPr>
        <w:widowControl w:val="0"/>
        <w:autoSpaceDE w:val="0"/>
        <w:autoSpaceDN w:val="0"/>
        <w:adjustRightInd w:val="0"/>
        <w:spacing w:after="0" w:line="240" w:lineRule="auto"/>
        <w:jc w:val="right"/>
        <w:rPr>
          <w:rFonts w:ascii="Times New Roman" w:hAnsi="Times New Roman" w:cs="Times New Roman"/>
          <w:b/>
          <w:sz w:val="24"/>
          <w:szCs w:val="24"/>
        </w:rPr>
      </w:pPr>
    </w:p>
    <w:p w:rsidR="00E93C1F" w:rsidRPr="00E93C1F" w:rsidRDefault="00E93C1F" w:rsidP="00E93C1F">
      <w:pPr>
        <w:widowControl w:val="0"/>
        <w:autoSpaceDE w:val="0"/>
        <w:autoSpaceDN w:val="0"/>
        <w:adjustRightInd w:val="0"/>
        <w:spacing w:after="0" w:line="240" w:lineRule="auto"/>
        <w:jc w:val="center"/>
        <w:rPr>
          <w:rFonts w:ascii="Times New Roman" w:hAnsi="Times New Roman" w:cs="Times New Roman"/>
          <w:b/>
          <w:sz w:val="24"/>
          <w:szCs w:val="24"/>
        </w:rPr>
      </w:pPr>
      <w:r w:rsidRPr="00E93C1F">
        <w:rPr>
          <w:rFonts w:ascii="Times New Roman" w:hAnsi="Times New Roman" w:cs="Times New Roman"/>
          <w:b/>
          <w:sz w:val="24"/>
          <w:szCs w:val="24"/>
        </w:rPr>
        <w:t>БЮДЖЕТНОЕ ПРОФЕССИОНАЛЬНОЕ ОБРАЗОВАТЕЛЬНОЕ УЧРЕЖДЕНИЕ ОРЛОВСКОЙ ОБЛАСТИ</w:t>
      </w:r>
    </w:p>
    <w:p w:rsidR="00E93C1F" w:rsidRPr="00E93C1F" w:rsidRDefault="00E93C1F" w:rsidP="00E93C1F">
      <w:pPr>
        <w:widowControl w:val="0"/>
        <w:autoSpaceDE w:val="0"/>
        <w:autoSpaceDN w:val="0"/>
        <w:adjustRightInd w:val="0"/>
        <w:spacing w:after="0" w:line="240" w:lineRule="auto"/>
        <w:jc w:val="center"/>
        <w:rPr>
          <w:rFonts w:ascii="Times New Roman" w:hAnsi="Times New Roman" w:cs="Times New Roman"/>
          <w:b/>
          <w:sz w:val="24"/>
          <w:szCs w:val="24"/>
        </w:rPr>
      </w:pPr>
      <w:r w:rsidRPr="00E93C1F">
        <w:rPr>
          <w:rFonts w:ascii="Times New Roman" w:hAnsi="Times New Roman" w:cs="Times New Roman"/>
          <w:b/>
          <w:sz w:val="24"/>
          <w:szCs w:val="24"/>
        </w:rPr>
        <w:t>«ОРЛОВСКИЙ АВТОДОРОЖНЫЙ ТЕХНИКУМ»</w:t>
      </w:r>
    </w:p>
    <w:p w:rsidR="00E93C1F" w:rsidRPr="00E93C1F" w:rsidRDefault="00E93C1F" w:rsidP="00E93C1F">
      <w:pPr>
        <w:shd w:val="clear" w:color="auto" w:fill="FFFFFF"/>
        <w:tabs>
          <w:tab w:val="left" w:pos="4035"/>
        </w:tabs>
        <w:spacing w:after="0" w:line="240" w:lineRule="auto"/>
        <w:rPr>
          <w:rFonts w:ascii="Times New Roman" w:hAnsi="Times New Roman" w:cs="Times New Roman"/>
          <w:b/>
          <w:bCs/>
          <w:sz w:val="24"/>
          <w:szCs w:val="24"/>
        </w:rPr>
      </w:pPr>
      <w:r w:rsidRPr="00E93C1F">
        <w:rPr>
          <w:rFonts w:ascii="Times New Roman" w:hAnsi="Times New Roman" w:cs="Times New Roman"/>
          <w:b/>
          <w:bCs/>
          <w:sz w:val="24"/>
          <w:szCs w:val="24"/>
        </w:rPr>
        <w:tab/>
      </w:r>
    </w:p>
    <w:p w:rsidR="00E93C1F" w:rsidRPr="00E93C1F" w:rsidRDefault="00E93C1F" w:rsidP="00E93C1F">
      <w:pPr>
        <w:shd w:val="clear" w:color="auto" w:fill="FFFFFF"/>
        <w:rPr>
          <w:rFonts w:ascii="Times New Roman" w:hAnsi="Times New Roman" w:cs="Times New Roman"/>
          <w:b/>
          <w:bCs/>
          <w:sz w:val="40"/>
          <w:szCs w:val="40"/>
        </w:rPr>
      </w:pPr>
    </w:p>
    <w:p w:rsidR="00E93C1F" w:rsidRPr="00E93C1F" w:rsidRDefault="00E93C1F" w:rsidP="00E93C1F">
      <w:pPr>
        <w:shd w:val="clear" w:color="auto" w:fill="FFFFFF"/>
        <w:rPr>
          <w:rFonts w:ascii="Times New Roman" w:hAnsi="Times New Roman" w:cs="Times New Roman"/>
          <w:b/>
          <w:bCs/>
          <w:sz w:val="40"/>
          <w:szCs w:val="40"/>
        </w:rPr>
      </w:pPr>
    </w:p>
    <w:p w:rsidR="00E93C1F" w:rsidRPr="00E93C1F" w:rsidRDefault="00E93C1F" w:rsidP="00E93C1F">
      <w:pPr>
        <w:shd w:val="clear" w:color="auto" w:fill="FFFFFF"/>
        <w:rPr>
          <w:rFonts w:ascii="Times New Roman" w:hAnsi="Times New Roman" w:cs="Times New Roman"/>
          <w:b/>
          <w:bCs/>
          <w:sz w:val="40"/>
          <w:szCs w:val="40"/>
        </w:rPr>
      </w:pPr>
    </w:p>
    <w:p w:rsidR="00E93C1F" w:rsidRPr="00E93C1F" w:rsidRDefault="00E93C1F" w:rsidP="00E93C1F">
      <w:pPr>
        <w:shd w:val="clear" w:color="auto" w:fill="FFFFFF"/>
        <w:rPr>
          <w:rFonts w:ascii="Times New Roman" w:hAnsi="Times New Roman" w:cs="Times New Roman"/>
          <w:b/>
          <w:bCs/>
          <w:sz w:val="40"/>
          <w:szCs w:val="40"/>
        </w:rPr>
      </w:pPr>
    </w:p>
    <w:p w:rsidR="00E93C1F" w:rsidRPr="00E93C1F" w:rsidRDefault="00E93C1F" w:rsidP="00E93C1F">
      <w:pPr>
        <w:shd w:val="clear" w:color="auto" w:fill="FFFFFF"/>
        <w:jc w:val="center"/>
        <w:rPr>
          <w:rFonts w:ascii="Times New Roman" w:hAnsi="Times New Roman" w:cs="Times New Roman"/>
        </w:rPr>
      </w:pPr>
      <w:r w:rsidRPr="00E93C1F">
        <w:rPr>
          <w:rFonts w:ascii="Times New Roman" w:hAnsi="Times New Roman" w:cs="Times New Roman"/>
          <w:b/>
          <w:bCs/>
          <w:spacing w:val="-2"/>
          <w:sz w:val="40"/>
          <w:szCs w:val="40"/>
        </w:rPr>
        <w:t>РАБОЧАЯ ПРОГРАММА</w:t>
      </w:r>
    </w:p>
    <w:p w:rsidR="00E93C1F" w:rsidRPr="00E93C1F" w:rsidRDefault="00E93C1F" w:rsidP="00E93C1F">
      <w:pPr>
        <w:shd w:val="clear" w:color="auto" w:fill="FFFFFF"/>
        <w:jc w:val="center"/>
        <w:rPr>
          <w:rFonts w:ascii="Times New Roman" w:hAnsi="Times New Roman" w:cs="Times New Roman"/>
          <w:sz w:val="32"/>
          <w:szCs w:val="32"/>
        </w:rPr>
      </w:pPr>
    </w:p>
    <w:p w:rsidR="00E93C1F" w:rsidRPr="00E93C1F" w:rsidRDefault="00E93C1F" w:rsidP="00E93C1F">
      <w:pPr>
        <w:widowControl w:val="0"/>
        <w:autoSpaceDE w:val="0"/>
        <w:autoSpaceDN w:val="0"/>
        <w:adjustRightInd w:val="0"/>
        <w:spacing w:line="480" w:lineRule="auto"/>
        <w:jc w:val="center"/>
        <w:rPr>
          <w:rFonts w:ascii="Times New Roman" w:hAnsi="Times New Roman" w:cs="Times New Roman"/>
          <w:b/>
          <w:sz w:val="32"/>
          <w:szCs w:val="32"/>
        </w:rPr>
      </w:pPr>
      <w:r w:rsidRPr="00E93C1F">
        <w:rPr>
          <w:rFonts w:ascii="Times New Roman" w:hAnsi="Times New Roman" w:cs="Times New Roman"/>
          <w:b/>
          <w:sz w:val="32"/>
          <w:szCs w:val="32"/>
        </w:rPr>
        <w:t>Программы подготовки специалистов среднего звена (ППССЗ)</w:t>
      </w:r>
    </w:p>
    <w:p w:rsidR="00E93C1F" w:rsidRPr="00E93C1F" w:rsidRDefault="00E93C1F" w:rsidP="00E93C1F">
      <w:pPr>
        <w:spacing w:after="0" w:line="360" w:lineRule="auto"/>
        <w:jc w:val="center"/>
        <w:rPr>
          <w:rFonts w:ascii="Times New Roman" w:hAnsi="Times New Roman" w:cs="Times New Roman"/>
          <w:b/>
          <w:sz w:val="32"/>
          <w:szCs w:val="32"/>
        </w:rPr>
      </w:pPr>
      <w:r w:rsidRPr="00E93C1F">
        <w:rPr>
          <w:rFonts w:ascii="Times New Roman" w:hAnsi="Times New Roman" w:cs="Times New Roman"/>
          <w:b/>
          <w:sz w:val="32"/>
          <w:szCs w:val="32"/>
        </w:rPr>
        <w:t xml:space="preserve">Специальность 23.02.05 Эксплуатация транспортного электрооборудования и автоматики (по видам </w:t>
      </w:r>
      <w:proofErr w:type="gramStart"/>
      <w:r w:rsidRPr="00E93C1F">
        <w:rPr>
          <w:rFonts w:ascii="Times New Roman" w:hAnsi="Times New Roman" w:cs="Times New Roman"/>
          <w:b/>
          <w:sz w:val="32"/>
          <w:szCs w:val="32"/>
        </w:rPr>
        <w:t xml:space="preserve">транспорта,  </w:t>
      </w:r>
      <w:r w:rsidRPr="00E93C1F">
        <w:rPr>
          <w:rFonts w:ascii="Times New Roman" w:hAnsi="Times New Roman" w:cs="Times New Roman"/>
          <w:b/>
          <w:sz w:val="32"/>
          <w:szCs w:val="32"/>
        </w:rPr>
        <w:t xml:space="preserve"> </w:t>
      </w:r>
      <w:proofErr w:type="gramEnd"/>
      <w:r w:rsidRPr="00E93C1F">
        <w:rPr>
          <w:rFonts w:ascii="Times New Roman" w:hAnsi="Times New Roman" w:cs="Times New Roman"/>
          <w:b/>
          <w:sz w:val="32"/>
          <w:szCs w:val="32"/>
        </w:rPr>
        <w:t xml:space="preserve">         за исключением водного)</w:t>
      </w:r>
    </w:p>
    <w:p w:rsidR="00E93C1F" w:rsidRPr="00E93C1F" w:rsidRDefault="00E93C1F" w:rsidP="00E93C1F">
      <w:pPr>
        <w:spacing w:after="0" w:line="360" w:lineRule="auto"/>
        <w:jc w:val="both"/>
        <w:rPr>
          <w:rFonts w:ascii="Times New Roman" w:hAnsi="Times New Roman" w:cs="Times New Roman"/>
          <w:b/>
          <w:sz w:val="32"/>
          <w:szCs w:val="32"/>
        </w:rPr>
      </w:pPr>
    </w:p>
    <w:p w:rsidR="00E93C1F" w:rsidRPr="00E93C1F" w:rsidRDefault="00E93C1F" w:rsidP="00E93C1F">
      <w:pPr>
        <w:widowControl w:val="0"/>
        <w:autoSpaceDE w:val="0"/>
        <w:autoSpaceDN w:val="0"/>
        <w:adjustRightInd w:val="0"/>
        <w:spacing w:line="480" w:lineRule="auto"/>
        <w:jc w:val="center"/>
        <w:rPr>
          <w:rFonts w:ascii="Times New Roman" w:hAnsi="Times New Roman" w:cs="Times New Roman"/>
          <w:b/>
          <w:spacing w:val="-2"/>
        </w:rPr>
      </w:pPr>
      <w:r w:rsidRPr="00E93C1F">
        <w:rPr>
          <w:rFonts w:ascii="Times New Roman" w:hAnsi="Times New Roman" w:cs="Times New Roman"/>
          <w:b/>
          <w:sz w:val="32"/>
          <w:szCs w:val="32"/>
        </w:rPr>
        <w:t>Дисциплина ОУД.0</w:t>
      </w:r>
      <w:r>
        <w:rPr>
          <w:rFonts w:ascii="Times New Roman" w:hAnsi="Times New Roman" w:cs="Times New Roman"/>
          <w:b/>
          <w:sz w:val="32"/>
          <w:szCs w:val="32"/>
        </w:rPr>
        <w:t>2 Литература</w:t>
      </w:r>
    </w:p>
    <w:p w:rsidR="00E93C1F" w:rsidRPr="00E93C1F" w:rsidRDefault="00E93C1F" w:rsidP="00E93C1F">
      <w:pPr>
        <w:widowControl w:val="0"/>
        <w:shd w:val="clear" w:color="auto" w:fill="FFFFFF"/>
        <w:autoSpaceDE w:val="0"/>
        <w:autoSpaceDN w:val="0"/>
        <w:adjustRightInd w:val="0"/>
        <w:rPr>
          <w:rFonts w:ascii="Times New Roman" w:hAnsi="Times New Roman" w:cs="Times New Roman"/>
          <w:b/>
          <w:spacing w:val="-2"/>
        </w:rPr>
      </w:pPr>
    </w:p>
    <w:p w:rsidR="00E93C1F" w:rsidRPr="00E93C1F" w:rsidRDefault="00E93C1F" w:rsidP="00E93C1F">
      <w:pPr>
        <w:widowControl w:val="0"/>
        <w:shd w:val="clear" w:color="auto" w:fill="FFFFFF"/>
        <w:autoSpaceDE w:val="0"/>
        <w:autoSpaceDN w:val="0"/>
        <w:adjustRightInd w:val="0"/>
        <w:rPr>
          <w:rFonts w:ascii="Times New Roman" w:hAnsi="Times New Roman" w:cs="Times New Roman"/>
          <w:b/>
          <w:spacing w:val="-2"/>
        </w:rPr>
      </w:pPr>
    </w:p>
    <w:p w:rsidR="00E93C1F" w:rsidRPr="00E93C1F" w:rsidRDefault="00E93C1F" w:rsidP="00E93C1F">
      <w:pPr>
        <w:widowControl w:val="0"/>
        <w:shd w:val="clear" w:color="auto" w:fill="FFFFFF"/>
        <w:autoSpaceDE w:val="0"/>
        <w:autoSpaceDN w:val="0"/>
        <w:adjustRightInd w:val="0"/>
        <w:rPr>
          <w:rFonts w:ascii="Times New Roman" w:hAnsi="Times New Roman" w:cs="Times New Roman"/>
          <w:b/>
          <w:spacing w:val="-2"/>
        </w:rPr>
      </w:pPr>
    </w:p>
    <w:p w:rsidR="00E93C1F" w:rsidRPr="00E93C1F" w:rsidRDefault="00E93C1F" w:rsidP="00E93C1F">
      <w:pPr>
        <w:widowControl w:val="0"/>
        <w:shd w:val="clear" w:color="auto" w:fill="FFFFFF"/>
        <w:autoSpaceDE w:val="0"/>
        <w:autoSpaceDN w:val="0"/>
        <w:adjustRightInd w:val="0"/>
        <w:rPr>
          <w:rFonts w:ascii="Times New Roman" w:hAnsi="Times New Roman" w:cs="Times New Roman"/>
          <w:b/>
          <w:spacing w:val="-2"/>
        </w:rPr>
      </w:pPr>
    </w:p>
    <w:p w:rsidR="00E93C1F" w:rsidRPr="00E93C1F" w:rsidRDefault="00E93C1F" w:rsidP="00E93C1F">
      <w:pPr>
        <w:widowControl w:val="0"/>
        <w:shd w:val="clear" w:color="auto" w:fill="FFFFFF"/>
        <w:autoSpaceDE w:val="0"/>
        <w:autoSpaceDN w:val="0"/>
        <w:adjustRightInd w:val="0"/>
        <w:rPr>
          <w:rFonts w:ascii="Times New Roman" w:hAnsi="Times New Roman" w:cs="Times New Roman"/>
          <w:b/>
          <w:spacing w:val="-2"/>
        </w:rPr>
      </w:pPr>
    </w:p>
    <w:p w:rsidR="00E93C1F" w:rsidRPr="00E93C1F" w:rsidRDefault="00E93C1F" w:rsidP="00E93C1F">
      <w:pPr>
        <w:widowControl w:val="0"/>
        <w:shd w:val="clear" w:color="auto" w:fill="FFFFFF"/>
        <w:autoSpaceDE w:val="0"/>
        <w:autoSpaceDN w:val="0"/>
        <w:adjustRightInd w:val="0"/>
        <w:rPr>
          <w:rFonts w:ascii="Times New Roman" w:hAnsi="Times New Roman" w:cs="Times New Roman"/>
          <w:b/>
          <w:spacing w:val="-2"/>
        </w:rPr>
      </w:pPr>
    </w:p>
    <w:p w:rsidR="00E93C1F" w:rsidRPr="00E93C1F" w:rsidRDefault="00E93C1F" w:rsidP="00E93C1F">
      <w:pPr>
        <w:widowControl w:val="0"/>
        <w:shd w:val="clear" w:color="auto" w:fill="FFFFFF"/>
        <w:autoSpaceDE w:val="0"/>
        <w:autoSpaceDN w:val="0"/>
        <w:adjustRightInd w:val="0"/>
        <w:rPr>
          <w:rFonts w:ascii="Times New Roman" w:hAnsi="Times New Roman" w:cs="Times New Roman"/>
          <w:b/>
          <w:spacing w:val="-2"/>
          <w:sz w:val="24"/>
          <w:szCs w:val="24"/>
        </w:rPr>
      </w:pPr>
    </w:p>
    <w:p w:rsidR="00E93C1F" w:rsidRPr="00E93C1F" w:rsidRDefault="00E93C1F" w:rsidP="00E93C1F">
      <w:pPr>
        <w:widowControl w:val="0"/>
        <w:shd w:val="clear" w:color="auto" w:fill="FFFFFF"/>
        <w:autoSpaceDE w:val="0"/>
        <w:autoSpaceDN w:val="0"/>
        <w:adjustRightInd w:val="0"/>
        <w:rPr>
          <w:rFonts w:ascii="Times New Roman" w:hAnsi="Times New Roman" w:cs="Times New Roman"/>
          <w:sz w:val="24"/>
          <w:szCs w:val="24"/>
        </w:rPr>
      </w:pPr>
      <w:r w:rsidRPr="00E93C1F">
        <w:rPr>
          <w:rFonts w:ascii="Times New Roman" w:hAnsi="Times New Roman" w:cs="Times New Roman"/>
          <w:b/>
          <w:spacing w:val="-2"/>
          <w:sz w:val="24"/>
          <w:szCs w:val="24"/>
        </w:rPr>
        <w:t>Разработчик</w:t>
      </w:r>
      <w:r w:rsidRPr="00E93C1F">
        <w:rPr>
          <w:rFonts w:ascii="Times New Roman" w:hAnsi="Times New Roman" w:cs="Times New Roman"/>
          <w:b/>
          <w:sz w:val="24"/>
          <w:szCs w:val="24"/>
        </w:rPr>
        <w:t xml:space="preserve">: </w:t>
      </w:r>
      <w:r w:rsidRPr="00E93C1F">
        <w:rPr>
          <w:rFonts w:ascii="Times New Roman" w:hAnsi="Times New Roman" w:cs="Times New Roman"/>
          <w:sz w:val="24"/>
          <w:szCs w:val="24"/>
        </w:rPr>
        <w:t xml:space="preserve">Карпова И.А., преподаватель общеобразовательных дисциплин </w:t>
      </w:r>
    </w:p>
    <w:p w:rsidR="00591F92" w:rsidRPr="00591F92" w:rsidRDefault="00591F92" w:rsidP="00591F92">
      <w:pPr>
        <w:spacing w:after="0"/>
        <w:rPr>
          <w:rFonts w:ascii="Times New Roman" w:hAnsi="Times New Roman" w:cs="Times New Roman"/>
          <w:b/>
          <w:sz w:val="32"/>
          <w:szCs w:val="32"/>
        </w:rPr>
        <w:sectPr w:rsidR="00591F92" w:rsidRPr="00591F92" w:rsidSect="00E93C1F">
          <w:type w:val="continuous"/>
          <w:pgSz w:w="11909" w:h="16834"/>
          <w:pgMar w:top="709" w:right="851" w:bottom="851" w:left="1701" w:header="720" w:footer="720" w:gutter="0"/>
          <w:paperSrc w:first="7" w:other="7"/>
          <w:cols w:space="720"/>
        </w:sectPr>
      </w:pPr>
    </w:p>
    <w:p w:rsidR="00591F92" w:rsidRPr="00591F92" w:rsidRDefault="00591F92" w:rsidP="00591F92">
      <w:pPr>
        <w:spacing w:after="0"/>
        <w:rPr>
          <w:rFonts w:ascii="Times New Roman" w:hAnsi="Times New Roman" w:cs="Times New Roman"/>
          <w:b/>
        </w:rPr>
        <w:sectPr w:rsidR="00591F92" w:rsidRPr="00591F92">
          <w:type w:val="continuous"/>
          <w:pgSz w:w="11909" w:h="16834"/>
          <w:pgMar w:top="1134" w:right="851" w:bottom="851" w:left="1701" w:header="720" w:footer="720" w:gutter="0"/>
          <w:paperSrc w:first="7" w:other="7"/>
          <w:cols w:space="720"/>
        </w:sectPr>
      </w:pPr>
    </w:p>
    <w:p w:rsidR="003B343E" w:rsidRDefault="003B343E" w:rsidP="007039CE">
      <w:pPr>
        <w:spacing w:after="0" w:line="240" w:lineRule="auto"/>
        <w:ind w:firstLine="709"/>
        <w:jc w:val="center"/>
        <w:rPr>
          <w:rFonts w:ascii="Times New Roman" w:hAnsi="Times New Roman" w:cs="Times New Roman"/>
          <w:b/>
          <w:sz w:val="24"/>
          <w:szCs w:val="24"/>
        </w:rPr>
      </w:pPr>
    </w:p>
    <w:p w:rsidR="0050028C" w:rsidRPr="00CA6002" w:rsidRDefault="0050028C" w:rsidP="00FD3C47">
      <w:pPr>
        <w:autoSpaceDE w:val="0"/>
        <w:autoSpaceDN w:val="0"/>
        <w:adjustRightInd w:val="0"/>
        <w:spacing w:after="0" w:line="240" w:lineRule="auto"/>
        <w:ind w:firstLine="709"/>
        <w:jc w:val="center"/>
        <w:rPr>
          <w:rFonts w:ascii="Times New Roman" w:hAnsi="Times New Roman" w:cs="Times New Roman"/>
          <w:b/>
          <w:color w:val="000000"/>
          <w:sz w:val="28"/>
          <w:szCs w:val="28"/>
        </w:rPr>
      </w:pPr>
      <w:r w:rsidRPr="00CA6002">
        <w:rPr>
          <w:rFonts w:ascii="Times New Roman" w:hAnsi="Times New Roman" w:cs="Times New Roman"/>
          <w:b/>
          <w:color w:val="000000"/>
          <w:sz w:val="28"/>
          <w:szCs w:val="28"/>
        </w:rPr>
        <w:t>ПОЯСНИ ТЕЛЬНАЯ ЗАПИСКА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Программа общеобразовательной учебной дисциплины «Литература» предназначена для изучения литературы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«Литература»,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w:t>
      </w:r>
      <w:r w:rsidRPr="00FD3C47">
        <w:rPr>
          <w:rFonts w:ascii="Times New Roman" w:hAnsi="Times New Roman" w:cs="Times New Roman"/>
          <w:sz w:val="28"/>
          <w:szCs w:val="28"/>
        </w:rPr>
        <w:t xml:space="preserve">с учетом Концепции преподавания русского языка и литературы в Российской Федерации, утвержденной распоряжением Правительства Российской Федерации от 9 апреля </w:t>
      </w:r>
      <w:smartTag w:uri="urn:schemas-microsoft-com:office:smarttags" w:element="metricconverter">
        <w:smartTagPr>
          <w:attr w:name="ProductID" w:val="2016 г"/>
        </w:smartTagPr>
        <w:r w:rsidRPr="00FD3C47">
          <w:rPr>
            <w:rFonts w:ascii="Times New Roman" w:hAnsi="Times New Roman" w:cs="Times New Roman"/>
            <w:sz w:val="28"/>
            <w:szCs w:val="28"/>
          </w:rPr>
          <w:t>2016 г</w:t>
        </w:r>
      </w:smartTag>
      <w:r w:rsidRPr="00FD3C47">
        <w:rPr>
          <w:rFonts w:ascii="Times New Roman" w:hAnsi="Times New Roman" w:cs="Times New Roman"/>
          <w:sz w:val="28"/>
          <w:szCs w:val="28"/>
        </w:rPr>
        <w:t xml:space="preserve">. № 637-р, и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w:t>
      </w:r>
      <w:smartTag w:uri="urn:schemas-microsoft-com:office:smarttags" w:element="metricconverter">
        <w:smartTagPr>
          <w:attr w:name="ProductID" w:val="2016 г"/>
        </w:smartTagPr>
        <w:r w:rsidRPr="00FD3C47">
          <w:rPr>
            <w:rFonts w:ascii="Times New Roman" w:hAnsi="Times New Roman" w:cs="Times New Roman"/>
            <w:sz w:val="28"/>
            <w:szCs w:val="28"/>
          </w:rPr>
          <w:t>2016 г</w:t>
        </w:r>
      </w:smartTag>
      <w:r w:rsidRPr="00FD3C47">
        <w:rPr>
          <w:rFonts w:ascii="Times New Roman" w:hAnsi="Times New Roman" w:cs="Times New Roman"/>
          <w:sz w:val="28"/>
          <w:szCs w:val="28"/>
        </w:rPr>
        <w:t>. № 2/16-з)</w:t>
      </w:r>
    </w:p>
    <w:p w:rsidR="0050028C" w:rsidRPr="00FD3C47" w:rsidRDefault="0050028C" w:rsidP="00FD3C47">
      <w:pPr>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color w:val="000000"/>
          <w:sz w:val="28"/>
          <w:szCs w:val="28"/>
        </w:rPr>
        <w:t>Содержание программы учебной дисциплины «Литература» направлено на достижение</w:t>
      </w:r>
      <w:r w:rsidRPr="00FD3C47">
        <w:rPr>
          <w:rFonts w:ascii="Times New Roman" w:hAnsi="Times New Roman" w:cs="Times New Roman"/>
          <w:sz w:val="28"/>
          <w:szCs w:val="28"/>
        </w:rPr>
        <w:t xml:space="preserve"> личностных, метапредметных и предметных результатов обучения;  </w:t>
      </w:r>
    </w:p>
    <w:p w:rsidR="0050028C" w:rsidRPr="00FD3C47" w:rsidRDefault="0050028C" w:rsidP="00FD3C47">
      <w:pPr>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sz w:val="28"/>
          <w:szCs w:val="28"/>
        </w:rPr>
        <w:t xml:space="preserve">формировать коммуникативную, читательскую и литературоведческую компетенции обучающихся;  способствовать формированию ОК и ПК. </w:t>
      </w:r>
    </w:p>
    <w:p w:rsidR="0050028C" w:rsidRPr="00FD3C47" w:rsidRDefault="0050028C" w:rsidP="00FD3C47">
      <w:pPr>
        <w:spacing w:after="0" w:line="240" w:lineRule="auto"/>
        <w:ind w:firstLine="709"/>
        <w:rPr>
          <w:rFonts w:ascii="Times New Roman" w:hAnsi="Times New Roman" w:cs="Times New Roman"/>
          <w:sz w:val="28"/>
          <w:szCs w:val="28"/>
        </w:rPr>
      </w:pPr>
      <w:r w:rsidRPr="00FD3C47">
        <w:rPr>
          <w:rFonts w:ascii="Times New Roman" w:hAnsi="Times New Roman" w:cs="Times New Roman"/>
          <w:b/>
          <w:sz w:val="28"/>
          <w:szCs w:val="28"/>
        </w:rPr>
        <w:t>Цели освоения ОД</w:t>
      </w:r>
      <w:r w:rsidRPr="00FD3C47">
        <w:rPr>
          <w:rFonts w:ascii="Times New Roman" w:hAnsi="Times New Roman" w:cs="Times New Roman"/>
          <w:sz w:val="28"/>
          <w:szCs w:val="28"/>
        </w:rPr>
        <w:t xml:space="preserve"> (в соответствии с требованиями ФГОС СОО, ориентацией на результаты ФГОС СПО):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воспитание духовно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учащихся, читательских интересов, художественного вкуса; устной и письменной речи учащихся;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освоение текстов художественных произведений в единстве содержания и формы, основных историко-литературных сведений и теоретико-литературных понятий; формирование общего представления об историко-литературном процессе;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w:t>
      </w:r>
    </w:p>
    <w:p w:rsidR="0050028C" w:rsidRPr="00FD3C47" w:rsidRDefault="0050028C" w:rsidP="00FD3C47">
      <w:pPr>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b/>
          <w:sz w:val="28"/>
          <w:szCs w:val="28"/>
        </w:rPr>
        <w:lastRenderedPageBreak/>
        <w:t>Задачи освоения ОД</w:t>
      </w:r>
      <w:r w:rsidRPr="00FD3C47">
        <w:rPr>
          <w:rFonts w:ascii="Times New Roman" w:hAnsi="Times New Roman" w:cs="Times New Roman"/>
          <w:sz w:val="28"/>
          <w:szCs w:val="28"/>
        </w:rPr>
        <w:t xml:space="preserve"> (в соответствии с требованиями ФГОС СОО, ориентацией на результаты ФГОС СПО): </w:t>
      </w:r>
    </w:p>
    <w:p w:rsidR="0050028C" w:rsidRPr="00FD3C47" w:rsidRDefault="0050028C" w:rsidP="00FD3C47">
      <w:pPr>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sz w:val="28"/>
          <w:szCs w:val="28"/>
        </w:rPr>
        <w:t>− формировать гуманистическое мировоззрение духовно развитой личности, национальное самосознание, чувство патриотизма;</w:t>
      </w:r>
    </w:p>
    <w:p w:rsidR="0050028C" w:rsidRPr="00FD3C47" w:rsidRDefault="0050028C" w:rsidP="00FD3C47">
      <w:pPr>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sz w:val="28"/>
          <w:szCs w:val="28"/>
        </w:rPr>
        <w:t xml:space="preserve">− формировать представление о художественной литературе как духовной, нравственной и культурной ценности народа; </w:t>
      </w:r>
    </w:p>
    <w:p w:rsidR="0050028C" w:rsidRPr="00FD3C47" w:rsidRDefault="0050028C" w:rsidP="00FD3C47">
      <w:pPr>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sz w:val="28"/>
          <w:szCs w:val="28"/>
        </w:rPr>
        <w:t xml:space="preserve">− развивать представление о специфике художественной литературы, культуру восприятия художественного текста, понимание взаимосвязи литературного процесса и исторического развития общества; </w:t>
      </w:r>
    </w:p>
    <w:p w:rsidR="0050028C" w:rsidRPr="00FD3C47" w:rsidRDefault="0050028C" w:rsidP="00FD3C47">
      <w:pPr>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sz w:val="28"/>
          <w:szCs w:val="28"/>
        </w:rPr>
        <w:t xml:space="preserve">− способствовать развитию образного и аналитического мышления, творческих способностей, художественного вкуса, функциональной грамотности; </w:t>
      </w:r>
    </w:p>
    <w:p w:rsidR="0050028C" w:rsidRPr="00FD3C47" w:rsidRDefault="0050028C" w:rsidP="00FD3C47">
      <w:pPr>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sz w:val="28"/>
          <w:szCs w:val="28"/>
        </w:rPr>
        <w:t xml:space="preserve">− совершенствовать навыки чтения, анализа и интерпретации литературного произведения как художественного целого на основе историко-литературных и теоретико-литературных знаний; </w:t>
      </w:r>
    </w:p>
    <w:p w:rsidR="0050028C" w:rsidRPr="00FD3C47" w:rsidRDefault="0050028C" w:rsidP="00FD3C47">
      <w:pPr>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sz w:val="28"/>
          <w:szCs w:val="28"/>
        </w:rPr>
        <w:t xml:space="preserve">− способствовать успешному профессиональному образованию. </w:t>
      </w:r>
    </w:p>
    <w:p w:rsidR="00FD3C47" w:rsidRDefault="00FD3C47" w:rsidP="00FD3C47">
      <w:pPr>
        <w:autoSpaceDE w:val="0"/>
        <w:autoSpaceDN w:val="0"/>
        <w:adjustRightInd w:val="0"/>
        <w:spacing w:after="0" w:line="240" w:lineRule="auto"/>
        <w:ind w:firstLine="709"/>
        <w:jc w:val="center"/>
        <w:rPr>
          <w:rFonts w:ascii="Times New Roman" w:hAnsi="Times New Roman" w:cs="Times New Roman"/>
          <w:color w:val="000000"/>
          <w:sz w:val="28"/>
          <w:szCs w:val="28"/>
        </w:rPr>
      </w:pPr>
    </w:p>
    <w:p w:rsidR="0050028C" w:rsidRPr="00CA6002" w:rsidRDefault="0050028C" w:rsidP="00FD3C47">
      <w:pPr>
        <w:autoSpaceDE w:val="0"/>
        <w:autoSpaceDN w:val="0"/>
        <w:adjustRightInd w:val="0"/>
        <w:spacing w:after="0" w:line="240" w:lineRule="auto"/>
        <w:ind w:firstLine="709"/>
        <w:jc w:val="center"/>
        <w:rPr>
          <w:rFonts w:ascii="Times New Roman" w:hAnsi="Times New Roman" w:cs="Times New Roman"/>
          <w:b/>
          <w:color w:val="000000"/>
          <w:sz w:val="28"/>
          <w:szCs w:val="28"/>
        </w:rPr>
      </w:pPr>
      <w:r w:rsidRPr="00CA6002">
        <w:rPr>
          <w:rFonts w:ascii="Times New Roman" w:hAnsi="Times New Roman" w:cs="Times New Roman"/>
          <w:b/>
          <w:color w:val="000000"/>
          <w:sz w:val="28"/>
          <w:szCs w:val="28"/>
        </w:rPr>
        <w:t xml:space="preserve">ОБЩАЯ ХАРАКТЕРИСТИКА </w:t>
      </w:r>
      <w:r w:rsidR="00CA6002">
        <w:rPr>
          <w:rFonts w:ascii="Times New Roman" w:hAnsi="Times New Roman" w:cs="Times New Roman"/>
          <w:b/>
          <w:color w:val="000000"/>
          <w:sz w:val="28"/>
          <w:szCs w:val="28"/>
        </w:rPr>
        <w:t xml:space="preserve">УЧЕБНОЙ </w:t>
      </w:r>
      <w:r w:rsidRPr="00CA6002">
        <w:rPr>
          <w:rFonts w:ascii="Times New Roman" w:hAnsi="Times New Roman" w:cs="Times New Roman"/>
          <w:b/>
          <w:color w:val="000000"/>
          <w:sz w:val="28"/>
          <w:szCs w:val="28"/>
        </w:rPr>
        <w:t>ДИСЦИПЛИНЫ</w:t>
      </w:r>
    </w:p>
    <w:p w:rsidR="0050028C" w:rsidRPr="00FD3C47" w:rsidRDefault="0050028C" w:rsidP="00FD3C47">
      <w:pPr>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sz w:val="28"/>
          <w:szCs w:val="28"/>
        </w:rPr>
        <w:t xml:space="preserve">ОД является частью обязательной предметной области «Русский язык и литература», изучается в общеобразовательном цикле учебного плана ООП СПО с учетом профиля профессионального образования. ОД имеет междисциплинарную связь с дисциплинами общеобразовательного и общепрофессионального цикла, а также междисциплинарными курсами (МДК) профессионального цикла. ОД изучается на базовом и углубленном уровнях. </w:t>
      </w:r>
    </w:p>
    <w:p w:rsidR="0050028C" w:rsidRPr="00FD3C47" w:rsidRDefault="0050028C" w:rsidP="00FD3C47">
      <w:pPr>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sz w:val="28"/>
          <w:szCs w:val="28"/>
        </w:rPr>
        <w:t xml:space="preserve">Содержание ОД направлено на достижение всех личностных, метапредметных и предметных результатов обучения, регламентированных ФГОС СОО. </w:t>
      </w:r>
    </w:p>
    <w:p w:rsidR="0050028C" w:rsidRPr="00FD3C47" w:rsidRDefault="0050028C" w:rsidP="00FD3C47">
      <w:pPr>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sz w:val="28"/>
          <w:szCs w:val="28"/>
        </w:rPr>
        <w:t xml:space="preserve">Достижение результатов осуществляется на основе интеграции системно-деятельностного и компетентностного подходов к изучению литературы, которые обеспечивают формирование коммуникативной, читательской и литературоведческой компетенций. </w:t>
      </w:r>
    </w:p>
    <w:p w:rsidR="0050028C" w:rsidRPr="00FD3C47" w:rsidRDefault="0050028C" w:rsidP="00FD3C47">
      <w:pPr>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b/>
          <w:sz w:val="28"/>
          <w:szCs w:val="28"/>
        </w:rPr>
        <w:t>Коммуникативная компетенция</w:t>
      </w:r>
      <w:r w:rsidRPr="00FD3C47">
        <w:rPr>
          <w:rFonts w:ascii="Times New Roman" w:hAnsi="Times New Roman" w:cs="Times New Roman"/>
          <w:sz w:val="28"/>
          <w:szCs w:val="28"/>
        </w:rPr>
        <w:t xml:space="preserve"> предполагает овладение обучающимися всеми видами речевой деятельности (слушанием, чтением, говорением, письмом), совершенствование умений понимать устную и письменную речь, воспроизводить ее содержание в необходимом объеме, создавать собственные связные высказывания разной жанрово-стилистической и типологической принадлежности. </w:t>
      </w:r>
    </w:p>
    <w:p w:rsidR="0050028C" w:rsidRPr="00FD3C47" w:rsidRDefault="0050028C" w:rsidP="00FD3C47">
      <w:pPr>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b/>
          <w:sz w:val="28"/>
          <w:szCs w:val="28"/>
        </w:rPr>
        <w:t>Читательская компетенция</w:t>
      </w:r>
      <w:r w:rsidRPr="00FD3C47">
        <w:rPr>
          <w:rFonts w:ascii="Times New Roman" w:hAnsi="Times New Roman" w:cs="Times New Roman"/>
          <w:sz w:val="28"/>
          <w:szCs w:val="28"/>
        </w:rPr>
        <w:t xml:space="preserve"> предполагает овладение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чтения, в том числе досугового, подготовки к трудовой и социальной деятельности.</w:t>
      </w:r>
    </w:p>
    <w:p w:rsidR="0050028C" w:rsidRPr="00FD3C47" w:rsidRDefault="0050028C" w:rsidP="00FD3C47">
      <w:pPr>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b/>
          <w:sz w:val="28"/>
          <w:szCs w:val="28"/>
        </w:rPr>
        <w:t>Литературоведческая компетенция</w:t>
      </w:r>
      <w:r w:rsidRPr="00FD3C47">
        <w:rPr>
          <w:rFonts w:ascii="Times New Roman" w:hAnsi="Times New Roman" w:cs="Times New Roman"/>
          <w:sz w:val="28"/>
          <w:szCs w:val="28"/>
        </w:rPr>
        <w:t xml:space="preserve"> формируется в процессе приобретения знаний о русской литературе и фольклоре в их историческом развитии и современном состоянии; понимания закономерностей литературного процесса, художественного значения литературного произведения; приобретения умений оценить художественное своеобразие произведений и творчество писателя в </w:t>
      </w:r>
      <w:r w:rsidRPr="00FD3C47">
        <w:rPr>
          <w:rFonts w:ascii="Times New Roman" w:hAnsi="Times New Roman" w:cs="Times New Roman"/>
          <w:sz w:val="28"/>
          <w:szCs w:val="28"/>
        </w:rPr>
        <w:lastRenderedPageBreak/>
        <w:t xml:space="preserve">целом с точки зрения национальной культуры и межкультурной значимости; навыков владения основными методами литературоведческого анализа. </w:t>
      </w:r>
    </w:p>
    <w:p w:rsidR="0050028C" w:rsidRPr="00FD3C47" w:rsidRDefault="0050028C" w:rsidP="00FD3C47">
      <w:pPr>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sz w:val="28"/>
          <w:szCs w:val="28"/>
        </w:rPr>
        <w:t xml:space="preserve">Также изучение литературы способствует решению задач формирования общей культуры обучающихся, их представлений о роли книги в жизни человека, общества, государства, понимания литературы как ценности народа; направлено на воспитание, развитие и социализацию личности, способствует общекультурной и общеобразовательной подготовке обучающихся, обеспечивает возможности дальнейшего успешного профессионального обучения. </w:t>
      </w:r>
    </w:p>
    <w:p w:rsidR="0050028C" w:rsidRPr="00FD3C47" w:rsidRDefault="0050028C" w:rsidP="00FD3C47">
      <w:pPr>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sz w:val="28"/>
          <w:szCs w:val="28"/>
        </w:rPr>
        <w:t>Реализация содержания ОД в пределах освоения ООП СПО обеспечивается соблюдением принципа преемственности по отношению к содержанию и результатам освоения основного общего образования, однако в то же время обладает самостоятельностью, цельностью, спецификой подходов к изучению.</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Литературе принадлежит ведущее место в эмоциональном, интеллектуальном и эстетическом развитии человека, формировании его миропонимания и национального самосознания. Литература как феномен культуры эстетически осваивает мир, выражая богатство и многообразие человеческого бытия в художественных образах.</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Она обладает большой силой воздействия на читателей, приобщая их к нравственно-эстетическим ценностям нации и человечества. Литература формирует духовный облик и нравственные ориентиры молодого поколения.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xml:space="preserve">Основой содержания учебной дисциплины «Литература» являются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Обучающиеся постигают категории добра, справедливости, чести, патриотизма, любви к человеку, семье; понимают, что национальная самобытность раскрывается в широком культурном контексте. Целостное восприятие и понимание художественного произведения, формирование умения анализировать и интерпретировать художественный текст возможны только при соответствующей эмоционально-эстетической реакции читателя. Ее качество непосредственно зависит от читательской компетенции, включающей способность наслаждаться произведениями словесного искусства, развитый художественный вкус, необходимый объем историко- и </w:t>
      </w:r>
      <w:proofErr w:type="gramStart"/>
      <w:r w:rsidRPr="00FD3C47">
        <w:rPr>
          <w:rFonts w:ascii="Times New Roman" w:hAnsi="Times New Roman" w:cs="Times New Roman"/>
          <w:color w:val="000000"/>
          <w:sz w:val="28"/>
          <w:szCs w:val="28"/>
        </w:rPr>
        <w:t>теоретико-литературных знаний</w:t>
      </w:r>
      <w:proofErr w:type="gramEnd"/>
      <w:r w:rsidRPr="00FD3C47">
        <w:rPr>
          <w:rFonts w:ascii="Times New Roman" w:hAnsi="Times New Roman" w:cs="Times New Roman"/>
          <w:color w:val="000000"/>
          <w:sz w:val="28"/>
          <w:szCs w:val="28"/>
        </w:rPr>
        <w:t xml:space="preserve"> и умений, отвечающий возрастным особенностям учащегося.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Изучение литературы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При освоении профессий СПО и специальностей СПО технического, естественно-научного и социально-экономического профилей профессионального образования литература изучается на базовом уровне ФГОС среднего общего образования. В содержании учебной дисциплины дополнительный материал для углубленного изучения выделен курсивом.</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xml:space="preserve">Изучение учебного материала по литературе предполагает дифференциацию уровней достижения обучающимися поставленных целей. Так, уровень функциональной грамотности может быть достигнут как в освоении наиболее распространенных литературных понятий и практически полезных знаний при </w:t>
      </w:r>
      <w:r w:rsidRPr="00FD3C47">
        <w:rPr>
          <w:rFonts w:ascii="Times New Roman" w:hAnsi="Times New Roman" w:cs="Times New Roman"/>
          <w:color w:val="000000"/>
          <w:sz w:val="28"/>
          <w:szCs w:val="28"/>
        </w:rPr>
        <w:lastRenderedPageBreak/>
        <w:t>чтении произведений русской литературы, так и в овладении способами грамотного выражения своих мыслей устно и письменно, освоении навыков общения с другими людьми. На уровне ознакомления осваиваются такие элементы содержания, как фундаментальные идеи и ценности, образующие основу человеческой культуры и обеспечивающие миропонимание и мировоззрение человека, включенного в современную общественную культуру.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В процессе изучения литературы предполагается проведение практических занятий по развитию речи, сочинений, контрольных работ, семинаров, заданий исследовательского характера и т. д. Тематика и форма их проведения зависят от поставленных преподавателем целей и задач, от уровня подготовленности обучающихся. Все виды занятий тесно связаны с изучением литературного произведения, обеспечивают развитие воображения, образного и логического мышления, развивают общие креативные способности, способствуют формированию у обучающихся умений анализа и оценки литературных произведений, активизируют позицию «студента-читателя».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 предполагает ознакомление обучающихся с творчеством писателей, чьи произведения были созданы в этот период, включает произведения для чтения, изучения, обсуждения и повторения.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Перечень произведений для чтения и изучения содержит произведения, которые обязательны для изучения на конкретном этапе литературной эпохи.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Изучение литературных произведений для чтения и обсуждения может быть обзорным (тематика, место в творчестве писателя, жанр и т. д.).</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Литературные произведения для повторения дают преподавателю возможность отобрать материал, который может быть актуализирован на занятиях, связать изучаемое произведение с тенденциями развития литературы, включить его в литературный контекст, а также выявить знания обучающихся, на которые необходимо опираться при изучении нового материала.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Содержание учебной дисциплины дополнено краткой теорией литературы — изучением теоретико-литературных сведений, которые особенно актуальны при освоении учебного материала, а также демонстрациями и творческими заданиями, связанными с анализом литературных произведений, творчеством писателей, поэтов, литературных критиков и т. п.</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Изучение литературы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(ППКРС, ППССЗ).</w:t>
      </w:r>
    </w:p>
    <w:p w:rsidR="0050028C"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50028C" w:rsidRPr="00CA6002" w:rsidRDefault="0050028C" w:rsidP="00FD3C47">
      <w:pPr>
        <w:autoSpaceDE w:val="0"/>
        <w:autoSpaceDN w:val="0"/>
        <w:adjustRightInd w:val="0"/>
        <w:spacing w:after="0" w:line="240" w:lineRule="auto"/>
        <w:ind w:firstLine="709"/>
        <w:jc w:val="center"/>
        <w:rPr>
          <w:rFonts w:ascii="Times New Roman" w:hAnsi="Times New Roman" w:cs="Times New Roman"/>
          <w:b/>
          <w:color w:val="000000"/>
          <w:sz w:val="28"/>
          <w:szCs w:val="28"/>
        </w:rPr>
      </w:pPr>
      <w:r w:rsidRPr="00CA6002">
        <w:rPr>
          <w:rFonts w:ascii="Times New Roman" w:hAnsi="Times New Roman" w:cs="Times New Roman"/>
          <w:b/>
          <w:color w:val="000000"/>
          <w:sz w:val="28"/>
          <w:szCs w:val="28"/>
        </w:rPr>
        <w:t>МЕСТО УЧЕБНОЙ ДИСЦИПЛИНЫ В УЧЕБНОМ ПЛАНЕ</w:t>
      </w:r>
    </w:p>
    <w:p w:rsidR="0050028C" w:rsidRPr="00FD3C47" w:rsidRDefault="0050028C" w:rsidP="00FD3C47">
      <w:pPr>
        <w:autoSpaceDE w:val="0"/>
        <w:autoSpaceDN w:val="0"/>
        <w:adjustRightInd w:val="0"/>
        <w:spacing w:after="0" w:line="240" w:lineRule="auto"/>
        <w:ind w:firstLine="709"/>
        <w:rPr>
          <w:rFonts w:ascii="Times New Roman" w:hAnsi="Times New Roman" w:cs="Times New Roman"/>
          <w:color w:val="000000"/>
          <w:sz w:val="28"/>
          <w:szCs w:val="28"/>
        </w:rPr>
      </w:pPr>
      <w:r w:rsidRPr="00FD3C47">
        <w:rPr>
          <w:rFonts w:ascii="Times New Roman" w:hAnsi="Times New Roman" w:cs="Times New Roman"/>
          <w:sz w:val="28"/>
          <w:szCs w:val="28"/>
        </w:rPr>
        <w:t>Учебная дисциплина «Литература» является общеобразовательным учебным предметом обязательной предметной области «Русский язык и литература» ФГОС среднего общего образования.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В профессиональных образовательных организациях учебная дисциплина «Литература»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lastRenderedPageBreak/>
        <w:t>В учебных планах ППКРС, ППССЗ учебная дисциплина «Литература» входит в состав общих общеобразовательных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50028C" w:rsidRPr="00CA6002" w:rsidRDefault="0050028C" w:rsidP="00FD3C47">
      <w:pPr>
        <w:autoSpaceDE w:val="0"/>
        <w:autoSpaceDN w:val="0"/>
        <w:adjustRightInd w:val="0"/>
        <w:spacing w:after="0" w:line="240" w:lineRule="auto"/>
        <w:ind w:firstLine="709"/>
        <w:jc w:val="center"/>
        <w:rPr>
          <w:rFonts w:ascii="Times New Roman" w:hAnsi="Times New Roman" w:cs="Times New Roman"/>
          <w:b/>
          <w:color w:val="000000"/>
          <w:sz w:val="28"/>
          <w:szCs w:val="28"/>
        </w:rPr>
      </w:pPr>
      <w:r w:rsidRPr="00CA6002">
        <w:rPr>
          <w:rFonts w:ascii="Times New Roman" w:hAnsi="Times New Roman" w:cs="Times New Roman"/>
          <w:b/>
          <w:color w:val="000000"/>
          <w:sz w:val="28"/>
          <w:szCs w:val="28"/>
        </w:rPr>
        <w:t>РЕЗУЛЬТАТЫ ОСВОЕНИЯ УЧЕБНОЙ ДИСЦИПЛИНЫ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
          <w:i/>
          <w:color w:val="000000"/>
          <w:sz w:val="28"/>
          <w:szCs w:val="28"/>
        </w:rPr>
      </w:pPr>
      <w:r w:rsidRPr="00FD3C47">
        <w:rPr>
          <w:rFonts w:ascii="Times New Roman" w:hAnsi="Times New Roman" w:cs="Times New Roman"/>
          <w:sz w:val="28"/>
          <w:szCs w:val="28"/>
        </w:rPr>
        <w:t xml:space="preserve">Освоение содержания учебной дисциплины «Литература» обеспечивает достижение студентами следующих </w:t>
      </w:r>
      <w:r w:rsidRPr="00FD3C47">
        <w:rPr>
          <w:rFonts w:ascii="Times New Roman" w:hAnsi="Times New Roman" w:cs="Times New Roman"/>
          <w:b/>
          <w:i/>
          <w:sz w:val="28"/>
          <w:szCs w:val="28"/>
        </w:rPr>
        <w:t>результатов</w:t>
      </w:r>
      <w:r w:rsidRPr="00FD3C47">
        <w:rPr>
          <w:rFonts w:ascii="Times New Roman" w:hAnsi="Times New Roman" w:cs="Times New Roman"/>
          <w:b/>
          <w:bCs/>
          <w:i/>
          <w:i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
          <w:bCs/>
          <w:color w:val="000000"/>
          <w:sz w:val="28"/>
          <w:szCs w:val="28"/>
        </w:rPr>
      </w:pPr>
      <w:r w:rsidRPr="00FD3C47">
        <w:rPr>
          <w:rFonts w:ascii="Times New Roman" w:hAnsi="Times New Roman" w:cs="Times New Roman"/>
          <w:color w:val="000000"/>
          <w:sz w:val="28"/>
          <w:szCs w:val="28"/>
        </w:rPr>
        <w:t xml:space="preserve">• </w:t>
      </w:r>
      <w:r w:rsidRPr="00FD3C47">
        <w:rPr>
          <w:rFonts w:ascii="Times New Roman" w:hAnsi="Times New Roman" w:cs="Times New Roman"/>
          <w:b/>
          <w:bCs/>
          <w:i/>
          <w:iCs/>
          <w:color w:val="000000"/>
          <w:sz w:val="28"/>
          <w:szCs w:val="28"/>
        </w:rPr>
        <w:t>личностных</w:t>
      </w:r>
      <w:r w:rsidRPr="00FD3C47">
        <w:rPr>
          <w:rFonts w:ascii="Times New Roman" w:hAnsi="Times New Roman" w:cs="Times New Roman"/>
          <w:b/>
          <w:b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ЛР1 −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ЛР2 − сформированность основ саморазвития и самовоспитания в соответствии с</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ЛР3−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ЛР4 − готовность и способность к образованию, в том числе самообразованию, 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ЛР5 − эстетическое отношение к миру;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ЛР6 − совершенствование духовно-нравственных качеств личности, воспитание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чувства любви к многонациональному Отечеству, уважительного отношения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к русской литературе, культурам других народов;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ЛР7 − использование для решения познавательных и коммуникативных задач различных источников информации (словарей, энциклопедий, интернет-ресурсов и др.);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
          <w:bCs/>
          <w:i/>
          <w:iCs/>
          <w:color w:val="000000"/>
          <w:sz w:val="28"/>
          <w:szCs w:val="28"/>
        </w:rPr>
      </w:pPr>
      <w:r w:rsidRPr="00FD3C47">
        <w:rPr>
          <w:rFonts w:ascii="Times New Roman" w:hAnsi="Times New Roman" w:cs="Times New Roman"/>
          <w:color w:val="000000"/>
          <w:sz w:val="28"/>
          <w:szCs w:val="28"/>
        </w:rPr>
        <w:t xml:space="preserve">• </w:t>
      </w:r>
      <w:r w:rsidRPr="00FD3C47">
        <w:rPr>
          <w:rFonts w:ascii="Times New Roman" w:hAnsi="Times New Roman" w:cs="Times New Roman"/>
          <w:b/>
          <w:bCs/>
          <w:i/>
          <w:iCs/>
          <w:color w:val="000000"/>
          <w:sz w:val="28"/>
          <w:szCs w:val="28"/>
        </w:rPr>
        <w:t>метапредметных:</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МР-1 −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МР-2 − умение самостоятельно организовывать собственную деятельность, оценивать ее, определять сферу своих интересов;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МР-3 − умение работать с разными источниками информации, находить ее, анализировать, использовать в самостоятельной деятельности;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xml:space="preserve">МР-4 − владение навыками познавательной, учебно-исследовательской и проектной деятельности, навыками разрешения проблем; способность и </w:t>
      </w:r>
      <w:r w:rsidRPr="00FD3C47">
        <w:rPr>
          <w:rFonts w:ascii="Times New Roman" w:hAnsi="Times New Roman" w:cs="Times New Roman"/>
          <w:color w:val="000000"/>
          <w:sz w:val="28"/>
          <w:szCs w:val="28"/>
        </w:rPr>
        <w:lastRenderedPageBreak/>
        <w:t>готовность к самостоятельному поиску методов решения практических задач, применению различных методов познания;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
          <w:bCs/>
          <w:color w:val="000000"/>
          <w:sz w:val="28"/>
          <w:szCs w:val="28"/>
        </w:rPr>
      </w:pPr>
      <w:r w:rsidRPr="00FD3C47">
        <w:rPr>
          <w:rFonts w:ascii="Times New Roman" w:hAnsi="Times New Roman" w:cs="Times New Roman"/>
          <w:color w:val="000000"/>
          <w:sz w:val="28"/>
          <w:szCs w:val="28"/>
        </w:rPr>
        <w:t xml:space="preserve">• </w:t>
      </w:r>
      <w:r w:rsidRPr="00FD3C47">
        <w:rPr>
          <w:rFonts w:ascii="Times New Roman" w:hAnsi="Times New Roman" w:cs="Times New Roman"/>
          <w:b/>
          <w:bCs/>
          <w:i/>
          <w:iCs/>
          <w:color w:val="000000"/>
          <w:sz w:val="28"/>
          <w:szCs w:val="28"/>
        </w:rPr>
        <w:t>предметных</w:t>
      </w:r>
      <w:r w:rsidRPr="00FD3C47">
        <w:rPr>
          <w:rFonts w:ascii="Times New Roman" w:hAnsi="Times New Roman" w:cs="Times New Roman"/>
          <w:b/>
          <w:b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сформированность устойчивого интереса к чтению как средству познания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других культур, уважительного отношения к ним;</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сформированность навыков различных видов анализа литературных произведений;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владение навыками самоанализа и самооценки на основе наблюдений за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собственной речью;</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владение умением анализировать текст с точки зрения наличия в нем явнойи скрытой, основной и второстепенной информации;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владение умением представлять тексты в виде тезисов, конспектов, аннотаций, рефератов, сочинений различных жанров;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знание содержания произведений русской, родной и мировой классической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литературы, их историко-культурного и нравственно-ценностного влияния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на формирование национальной и мировой культуры;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сформированность умений учитывать исторический, историко-культурный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контекст и контекст творчества писателя в процессе анализа художественного произведения;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способность выявлять в художественных текстах образы, темы и проблемы 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выражать свое отношение к ним в развернутых аргументированных устных</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и письменных высказываниях;</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владение навыками анализа художественных произведений с учетом их</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жанрово-родовой специфики; осознание художественной картины жизни,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созданной в литературном произведении, в единстве эмоционального личностного восприятия и интеллектуального понимания;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сформированность представлений о системе стилей языка художественной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литературы.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50028C" w:rsidRPr="00FD3C47" w:rsidRDefault="0050028C" w:rsidP="00FD3C47">
      <w:pPr>
        <w:spacing w:after="0" w:line="240" w:lineRule="auto"/>
        <w:ind w:firstLine="709"/>
        <w:rPr>
          <w:rFonts w:ascii="Times New Roman" w:hAnsi="Times New Roman" w:cs="Times New Roman"/>
          <w:sz w:val="28"/>
          <w:szCs w:val="28"/>
        </w:rPr>
      </w:pPr>
      <w:r w:rsidRPr="00FD3C47">
        <w:rPr>
          <w:rFonts w:ascii="Times New Roman" w:hAnsi="Times New Roman" w:cs="Times New Roman"/>
          <w:sz w:val="28"/>
          <w:szCs w:val="28"/>
        </w:rPr>
        <w:t xml:space="preserve">В таблице 1 представлена синхронизации личностных и метапредметных результатов с ОК в рамках ОД.  </w:t>
      </w:r>
    </w:p>
    <w:p w:rsidR="0050028C" w:rsidRPr="00FD3C47" w:rsidRDefault="0050028C" w:rsidP="00FD3C47">
      <w:pPr>
        <w:spacing w:after="0" w:line="240" w:lineRule="auto"/>
        <w:ind w:firstLine="709"/>
        <w:rPr>
          <w:rFonts w:ascii="Times New Roman" w:hAnsi="Times New Roman" w:cs="Times New Roman"/>
          <w:sz w:val="28"/>
          <w:szCs w:val="28"/>
        </w:rPr>
        <w:sectPr w:rsidR="0050028C" w:rsidRPr="00FD3C47" w:rsidSect="001810D9">
          <w:pgSz w:w="11906" w:h="16838"/>
          <w:pgMar w:top="719" w:right="850" w:bottom="899" w:left="1080" w:header="708" w:footer="708" w:gutter="0"/>
          <w:cols w:space="708"/>
          <w:docGrid w:linePitch="360"/>
        </w:sectPr>
      </w:pPr>
    </w:p>
    <w:p w:rsidR="0050028C" w:rsidRPr="00FD3C47" w:rsidRDefault="0050028C" w:rsidP="00FD3C47">
      <w:pPr>
        <w:spacing w:after="0" w:line="240" w:lineRule="auto"/>
        <w:ind w:firstLine="709"/>
        <w:rPr>
          <w:rFonts w:ascii="Times New Roman" w:hAnsi="Times New Roman" w:cs="Times New Roman"/>
          <w:sz w:val="28"/>
          <w:szCs w:val="28"/>
        </w:rPr>
      </w:pPr>
      <w:r w:rsidRPr="00FD3C47">
        <w:rPr>
          <w:rFonts w:ascii="Times New Roman" w:hAnsi="Times New Roman" w:cs="Times New Roman"/>
          <w:sz w:val="28"/>
          <w:szCs w:val="28"/>
        </w:rPr>
        <w:lastRenderedPageBreak/>
        <w:t xml:space="preserve">Таблица 1 </w:t>
      </w:r>
    </w:p>
    <w:tbl>
      <w:tblPr>
        <w:tblStyle w:val="a3"/>
        <w:tblW w:w="15228" w:type="dxa"/>
        <w:tblLook w:val="01E0" w:firstRow="1" w:lastRow="1" w:firstColumn="1" w:lastColumn="1" w:noHBand="0" w:noVBand="0"/>
      </w:tblPr>
      <w:tblGrid>
        <w:gridCol w:w="4928"/>
        <w:gridCol w:w="4929"/>
        <w:gridCol w:w="5371"/>
      </w:tblGrid>
      <w:tr w:rsidR="0050028C" w:rsidRPr="00FD3C47" w:rsidTr="001810D9">
        <w:tc>
          <w:tcPr>
            <w:tcW w:w="4928" w:type="dxa"/>
          </w:tcPr>
          <w:p w:rsidR="0050028C" w:rsidRPr="00FD3C47" w:rsidRDefault="0050028C" w:rsidP="00FD3C47">
            <w:pPr>
              <w:rPr>
                <w:sz w:val="28"/>
                <w:szCs w:val="28"/>
              </w:rPr>
            </w:pPr>
            <w:r w:rsidRPr="00FD3C47">
              <w:rPr>
                <w:sz w:val="28"/>
                <w:szCs w:val="28"/>
              </w:rPr>
              <w:t>Наименование ОК, ПК согласно ФГОС СПО</w:t>
            </w:r>
          </w:p>
          <w:p w:rsidR="0050028C" w:rsidRPr="00FD3C47" w:rsidRDefault="0050028C" w:rsidP="00FD3C47">
            <w:pPr>
              <w:rPr>
                <w:sz w:val="28"/>
                <w:szCs w:val="28"/>
              </w:rPr>
            </w:pPr>
          </w:p>
        </w:tc>
        <w:tc>
          <w:tcPr>
            <w:tcW w:w="4929" w:type="dxa"/>
          </w:tcPr>
          <w:p w:rsidR="0050028C" w:rsidRPr="00FD3C47" w:rsidRDefault="0050028C" w:rsidP="00FD3C47">
            <w:pPr>
              <w:rPr>
                <w:sz w:val="28"/>
                <w:szCs w:val="28"/>
              </w:rPr>
            </w:pPr>
            <w:r w:rsidRPr="00FD3C47">
              <w:rPr>
                <w:sz w:val="28"/>
                <w:szCs w:val="28"/>
              </w:rPr>
              <w:t>Наименование личностных результатов согласно ФГОС СОО</w:t>
            </w:r>
          </w:p>
        </w:tc>
        <w:tc>
          <w:tcPr>
            <w:tcW w:w="5371" w:type="dxa"/>
          </w:tcPr>
          <w:p w:rsidR="0050028C" w:rsidRPr="00FD3C47" w:rsidRDefault="0050028C" w:rsidP="00FD3C47">
            <w:pPr>
              <w:rPr>
                <w:sz w:val="28"/>
                <w:szCs w:val="28"/>
              </w:rPr>
            </w:pPr>
            <w:r w:rsidRPr="00FD3C47">
              <w:rPr>
                <w:sz w:val="28"/>
                <w:szCs w:val="28"/>
              </w:rPr>
              <w:t>Наименование метапредметных результатов согласно ФГОС СОО</w:t>
            </w:r>
          </w:p>
        </w:tc>
      </w:tr>
      <w:tr w:rsidR="0050028C" w:rsidRPr="00FD3C47" w:rsidTr="001810D9">
        <w:tc>
          <w:tcPr>
            <w:tcW w:w="4928" w:type="dxa"/>
          </w:tcPr>
          <w:p w:rsidR="0050028C" w:rsidRPr="00FD3C47" w:rsidRDefault="0050028C" w:rsidP="00FD3C47">
            <w:pPr>
              <w:rPr>
                <w:sz w:val="28"/>
                <w:szCs w:val="28"/>
              </w:rPr>
            </w:pPr>
            <w:r w:rsidRPr="00FD3C47">
              <w:rPr>
                <w:sz w:val="28"/>
                <w:szCs w:val="28"/>
              </w:rPr>
              <w:t>ОК 1. Понимать сущность и социальную значимость будущей профессии, проявлять к ней устойчивый интерес</w:t>
            </w:r>
          </w:p>
        </w:tc>
        <w:tc>
          <w:tcPr>
            <w:tcW w:w="4929" w:type="dxa"/>
          </w:tcPr>
          <w:p w:rsidR="0050028C" w:rsidRPr="00FD3C47" w:rsidRDefault="0050028C" w:rsidP="00FD3C47">
            <w:pPr>
              <w:autoSpaceDE w:val="0"/>
              <w:autoSpaceDN w:val="0"/>
              <w:adjustRightInd w:val="0"/>
              <w:jc w:val="both"/>
              <w:rPr>
                <w:color w:val="000000"/>
                <w:sz w:val="28"/>
                <w:szCs w:val="28"/>
              </w:rPr>
            </w:pPr>
            <w:r w:rsidRPr="00FD3C47">
              <w:rPr>
                <w:color w:val="000000"/>
                <w:sz w:val="28"/>
                <w:szCs w:val="28"/>
              </w:rPr>
              <w:t>ЛР1 −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c>
          <w:tcPr>
            <w:tcW w:w="5371" w:type="dxa"/>
          </w:tcPr>
          <w:p w:rsidR="0050028C" w:rsidRPr="00FD3C47" w:rsidRDefault="0050028C" w:rsidP="00FD3C47">
            <w:pPr>
              <w:rPr>
                <w:sz w:val="28"/>
                <w:szCs w:val="28"/>
              </w:rPr>
            </w:pPr>
            <w:r w:rsidRPr="00FD3C47">
              <w:rPr>
                <w:sz w:val="28"/>
                <w:szCs w:val="28"/>
              </w:rPr>
              <w:t xml:space="preserve">МР 2. умение самостоятельно оценивать и принимать решения, определяющие стратегию поведения, с учетом гражданских и нравственных ценностей </w:t>
            </w:r>
          </w:p>
        </w:tc>
      </w:tr>
      <w:tr w:rsidR="0050028C" w:rsidRPr="00FD3C47" w:rsidTr="001810D9">
        <w:tc>
          <w:tcPr>
            <w:tcW w:w="4928" w:type="dxa"/>
          </w:tcPr>
          <w:p w:rsidR="0050028C" w:rsidRPr="00FD3C47" w:rsidRDefault="0050028C" w:rsidP="00FD3C47">
            <w:pPr>
              <w:rPr>
                <w:sz w:val="28"/>
                <w:szCs w:val="28"/>
              </w:rPr>
            </w:pPr>
            <w:r w:rsidRPr="00FD3C47">
              <w:rPr>
                <w:sz w:val="28"/>
                <w:szCs w:val="28"/>
              </w:rPr>
              <w:t>ОК 2. Организовывать собственную деятельность, определять методы решения профессиональных задач, оценивать их эффективность и качество</w:t>
            </w:r>
          </w:p>
        </w:tc>
        <w:tc>
          <w:tcPr>
            <w:tcW w:w="4929" w:type="dxa"/>
          </w:tcPr>
          <w:p w:rsidR="0050028C" w:rsidRPr="00FD3C47" w:rsidRDefault="0050028C" w:rsidP="00FD3C47">
            <w:pPr>
              <w:rPr>
                <w:sz w:val="28"/>
                <w:szCs w:val="28"/>
              </w:rPr>
            </w:pPr>
            <w:r w:rsidRPr="00FD3C47">
              <w:rPr>
                <w:sz w:val="28"/>
                <w:szCs w:val="28"/>
              </w:rPr>
              <w:t xml:space="preserve">ЛР 2.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 </w:t>
            </w:r>
          </w:p>
          <w:p w:rsidR="0050028C" w:rsidRPr="00FD3C47" w:rsidRDefault="0050028C" w:rsidP="00FD3C47">
            <w:pPr>
              <w:rPr>
                <w:sz w:val="28"/>
                <w:szCs w:val="28"/>
              </w:rPr>
            </w:pPr>
            <w:r w:rsidRPr="00FD3C47">
              <w:rPr>
                <w:sz w:val="28"/>
                <w:szCs w:val="28"/>
              </w:rPr>
              <w:t>ЛР 4.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5371" w:type="dxa"/>
          </w:tcPr>
          <w:p w:rsidR="0050028C" w:rsidRPr="00FD3C47" w:rsidRDefault="0050028C" w:rsidP="00FD3C47">
            <w:pPr>
              <w:rPr>
                <w:sz w:val="28"/>
                <w:szCs w:val="28"/>
              </w:rPr>
            </w:pPr>
            <w:r w:rsidRPr="00FD3C47">
              <w:rPr>
                <w:sz w:val="28"/>
                <w:szCs w:val="28"/>
              </w:rPr>
              <w:t>МР 4.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50028C" w:rsidRPr="00FD3C47" w:rsidTr="001810D9">
        <w:tc>
          <w:tcPr>
            <w:tcW w:w="4928" w:type="dxa"/>
          </w:tcPr>
          <w:p w:rsidR="0050028C" w:rsidRPr="00FD3C47" w:rsidRDefault="0050028C" w:rsidP="00FD3C47">
            <w:pPr>
              <w:rPr>
                <w:sz w:val="28"/>
                <w:szCs w:val="28"/>
              </w:rPr>
            </w:pPr>
            <w:r w:rsidRPr="00FD3C47">
              <w:rPr>
                <w:sz w:val="28"/>
                <w:szCs w:val="28"/>
              </w:rPr>
              <w:t>ОК 3. Оценивать риски и принимать решения в нестандартных ситуациях</w:t>
            </w:r>
          </w:p>
        </w:tc>
        <w:tc>
          <w:tcPr>
            <w:tcW w:w="4929" w:type="dxa"/>
          </w:tcPr>
          <w:p w:rsidR="0050028C" w:rsidRPr="00FD3C47" w:rsidRDefault="0050028C" w:rsidP="00FD3C47">
            <w:pPr>
              <w:rPr>
                <w:sz w:val="28"/>
                <w:szCs w:val="28"/>
              </w:rPr>
            </w:pPr>
            <w:r w:rsidRPr="00FD3C47">
              <w:rPr>
                <w:sz w:val="28"/>
                <w:szCs w:val="28"/>
              </w:rPr>
              <w:t xml:space="preserve">ЛР 2. сформированность основ саморазвития и самовоспитания в соответствии с общечеловеческими ценностями и идеалами гражданского </w:t>
            </w:r>
            <w:r w:rsidRPr="00FD3C47">
              <w:rPr>
                <w:sz w:val="28"/>
                <w:szCs w:val="28"/>
              </w:rPr>
              <w:lastRenderedPageBreak/>
              <w:t xml:space="preserve">общества; готовность и способность к самостоятельной, творческой и ответственной деятельности </w:t>
            </w:r>
          </w:p>
          <w:p w:rsidR="0050028C" w:rsidRPr="00FD3C47" w:rsidRDefault="0050028C" w:rsidP="00FD3C47">
            <w:pPr>
              <w:rPr>
                <w:sz w:val="28"/>
                <w:szCs w:val="28"/>
              </w:rPr>
            </w:pPr>
          </w:p>
        </w:tc>
        <w:tc>
          <w:tcPr>
            <w:tcW w:w="5371" w:type="dxa"/>
          </w:tcPr>
          <w:p w:rsidR="0050028C" w:rsidRPr="00FD3C47" w:rsidRDefault="0050028C" w:rsidP="00FD3C47">
            <w:pPr>
              <w:rPr>
                <w:sz w:val="28"/>
                <w:szCs w:val="28"/>
              </w:rPr>
            </w:pPr>
            <w:r w:rsidRPr="00FD3C47">
              <w:rPr>
                <w:sz w:val="28"/>
                <w:szCs w:val="28"/>
              </w:rPr>
              <w:lastRenderedPageBreak/>
              <w:t>МР 2. умение самостоятельно оценивать и принимать решения, определяющие стратегию поведения, с учетом гражданских и нравственных ценностей</w:t>
            </w:r>
          </w:p>
        </w:tc>
      </w:tr>
      <w:tr w:rsidR="0050028C" w:rsidRPr="00FD3C47" w:rsidTr="001810D9">
        <w:tc>
          <w:tcPr>
            <w:tcW w:w="4928" w:type="dxa"/>
          </w:tcPr>
          <w:p w:rsidR="0050028C" w:rsidRPr="00FD3C47" w:rsidRDefault="0050028C" w:rsidP="00FD3C47">
            <w:pPr>
              <w:rPr>
                <w:sz w:val="28"/>
                <w:szCs w:val="28"/>
              </w:rPr>
            </w:pPr>
            <w:r w:rsidRPr="00FD3C47">
              <w:rPr>
                <w:sz w:val="28"/>
                <w:szCs w:val="28"/>
              </w:rPr>
              <w:lastRenderedPageBreak/>
              <w:t>ОК 4. Осуществлять поиск информации, необходимой для эффективного выполнения профессиональных задач</w:t>
            </w:r>
          </w:p>
        </w:tc>
        <w:tc>
          <w:tcPr>
            <w:tcW w:w="4929" w:type="dxa"/>
          </w:tcPr>
          <w:p w:rsidR="0050028C" w:rsidRPr="00FD3C47" w:rsidRDefault="0050028C" w:rsidP="00FD3C47">
            <w:pPr>
              <w:rPr>
                <w:sz w:val="28"/>
                <w:szCs w:val="28"/>
              </w:rPr>
            </w:pPr>
            <w:r w:rsidRPr="00FD3C47">
              <w:rPr>
                <w:sz w:val="28"/>
                <w:szCs w:val="28"/>
              </w:rPr>
              <w:t>ЛР 2.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50028C" w:rsidRPr="00FD3C47" w:rsidRDefault="0050028C" w:rsidP="00FD3C47">
            <w:pPr>
              <w:rPr>
                <w:sz w:val="28"/>
                <w:szCs w:val="28"/>
              </w:rPr>
            </w:pPr>
            <w:r w:rsidRPr="00FD3C47">
              <w:rPr>
                <w:sz w:val="28"/>
                <w:szCs w:val="28"/>
              </w:rPr>
              <w:t xml:space="preserve">ЛР 4.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tc>
        <w:tc>
          <w:tcPr>
            <w:tcW w:w="5371" w:type="dxa"/>
          </w:tcPr>
          <w:p w:rsidR="0050028C" w:rsidRPr="00FD3C47" w:rsidRDefault="0050028C" w:rsidP="00FD3C47">
            <w:pPr>
              <w:rPr>
                <w:sz w:val="28"/>
                <w:szCs w:val="28"/>
              </w:rPr>
            </w:pPr>
            <w:r w:rsidRPr="00FD3C47">
              <w:rPr>
                <w:sz w:val="28"/>
                <w:szCs w:val="28"/>
              </w:rPr>
              <w:t xml:space="preserve">МР 3.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p w:rsidR="0050028C" w:rsidRPr="00FD3C47" w:rsidRDefault="0050028C" w:rsidP="00FD3C47">
            <w:pPr>
              <w:rPr>
                <w:sz w:val="28"/>
                <w:szCs w:val="28"/>
              </w:rPr>
            </w:pPr>
            <w:r w:rsidRPr="00FD3C47">
              <w:rPr>
                <w:sz w:val="28"/>
                <w:szCs w:val="28"/>
              </w:rPr>
              <w:t xml:space="preserve">МР 4.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tc>
      </w:tr>
      <w:tr w:rsidR="0050028C" w:rsidRPr="00FD3C47" w:rsidTr="001810D9">
        <w:tc>
          <w:tcPr>
            <w:tcW w:w="4928" w:type="dxa"/>
          </w:tcPr>
          <w:p w:rsidR="0050028C" w:rsidRPr="00FD3C47" w:rsidRDefault="0050028C" w:rsidP="00FD3C47">
            <w:pPr>
              <w:rPr>
                <w:sz w:val="28"/>
                <w:szCs w:val="28"/>
              </w:rPr>
            </w:pPr>
            <w:r w:rsidRPr="00FD3C47">
              <w:rPr>
                <w:sz w:val="28"/>
                <w:szCs w:val="28"/>
              </w:rPr>
              <w:t>ОК 5.  Использовать информационно-коммуникационные технологии для совершенствования профессиональной деятельности</w:t>
            </w:r>
          </w:p>
        </w:tc>
        <w:tc>
          <w:tcPr>
            <w:tcW w:w="4929" w:type="dxa"/>
          </w:tcPr>
          <w:p w:rsidR="0050028C" w:rsidRPr="00FD3C47" w:rsidRDefault="0050028C" w:rsidP="00FD3C47">
            <w:pPr>
              <w:autoSpaceDE w:val="0"/>
              <w:autoSpaceDN w:val="0"/>
              <w:adjustRightInd w:val="0"/>
              <w:jc w:val="both"/>
              <w:rPr>
                <w:color w:val="000000"/>
                <w:sz w:val="28"/>
                <w:szCs w:val="28"/>
              </w:rPr>
            </w:pPr>
            <w:r w:rsidRPr="00FD3C47">
              <w:rPr>
                <w:color w:val="000000"/>
                <w:sz w:val="28"/>
                <w:szCs w:val="28"/>
              </w:rPr>
              <w:t>ЛР7 − использование для решения познавательных и коммуникативных задач различных источников информации (словарей, энциклопедий, интернет-ресурсов и др.);</w:t>
            </w:r>
          </w:p>
        </w:tc>
        <w:tc>
          <w:tcPr>
            <w:tcW w:w="5371" w:type="dxa"/>
          </w:tcPr>
          <w:p w:rsidR="0050028C" w:rsidRPr="00FD3C47" w:rsidRDefault="0050028C" w:rsidP="00FD3C47">
            <w:pPr>
              <w:autoSpaceDE w:val="0"/>
              <w:autoSpaceDN w:val="0"/>
              <w:adjustRightInd w:val="0"/>
              <w:jc w:val="both"/>
              <w:rPr>
                <w:color w:val="000000"/>
                <w:sz w:val="28"/>
                <w:szCs w:val="28"/>
              </w:rPr>
            </w:pPr>
            <w:r w:rsidRPr="00FD3C47">
              <w:rPr>
                <w:color w:val="000000"/>
                <w:sz w:val="28"/>
                <w:szCs w:val="28"/>
              </w:rPr>
              <w:t>МР-3 − умение работать с разными источниками информации, находить ее, анализировать, использовать в самостоятельной деятельности;</w:t>
            </w:r>
          </w:p>
          <w:p w:rsidR="0050028C" w:rsidRPr="00FD3C47" w:rsidRDefault="0050028C" w:rsidP="00FD3C47">
            <w:pPr>
              <w:rPr>
                <w:sz w:val="28"/>
                <w:szCs w:val="28"/>
              </w:rPr>
            </w:pPr>
          </w:p>
        </w:tc>
      </w:tr>
      <w:tr w:rsidR="0050028C" w:rsidRPr="00FD3C47" w:rsidTr="001810D9">
        <w:tc>
          <w:tcPr>
            <w:tcW w:w="4928" w:type="dxa"/>
          </w:tcPr>
          <w:p w:rsidR="0050028C" w:rsidRPr="00FD3C47" w:rsidRDefault="0050028C" w:rsidP="00FD3C47">
            <w:pPr>
              <w:rPr>
                <w:sz w:val="28"/>
                <w:szCs w:val="28"/>
              </w:rPr>
            </w:pPr>
            <w:r w:rsidRPr="00FD3C47">
              <w:rPr>
                <w:sz w:val="28"/>
                <w:szCs w:val="28"/>
              </w:rPr>
              <w:t>ОК 6.  Работать в коллективе и команде, взаимодействовать с руководством, коллегами и социальными партнерами</w:t>
            </w:r>
          </w:p>
        </w:tc>
        <w:tc>
          <w:tcPr>
            <w:tcW w:w="4929" w:type="dxa"/>
          </w:tcPr>
          <w:p w:rsidR="0050028C" w:rsidRPr="00FD3C47" w:rsidRDefault="0050028C" w:rsidP="00FD3C47">
            <w:pPr>
              <w:autoSpaceDE w:val="0"/>
              <w:autoSpaceDN w:val="0"/>
              <w:adjustRightInd w:val="0"/>
              <w:jc w:val="both"/>
              <w:rPr>
                <w:color w:val="000000"/>
                <w:sz w:val="28"/>
                <w:szCs w:val="28"/>
              </w:rPr>
            </w:pPr>
            <w:r w:rsidRPr="00FD3C47">
              <w:rPr>
                <w:color w:val="000000"/>
                <w:sz w:val="28"/>
                <w:szCs w:val="28"/>
              </w:rPr>
              <w:t xml:space="preserve">ЛР3− толерантное сознание и поведение в поликультурном мире, готовность и способность вести диалог с другими людьми, достигать в нем </w:t>
            </w:r>
            <w:r w:rsidRPr="00FD3C47">
              <w:rPr>
                <w:color w:val="000000"/>
                <w:sz w:val="28"/>
                <w:szCs w:val="28"/>
              </w:rPr>
              <w:lastRenderedPageBreak/>
              <w:t>взаимопонимания, находить общие цели и сотрудничать для их достижения</w:t>
            </w:r>
          </w:p>
          <w:p w:rsidR="0050028C" w:rsidRPr="00FD3C47" w:rsidRDefault="0050028C" w:rsidP="00FD3C47">
            <w:pPr>
              <w:autoSpaceDE w:val="0"/>
              <w:autoSpaceDN w:val="0"/>
              <w:adjustRightInd w:val="0"/>
              <w:jc w:val="both"/>
              <w:rPr>
                <w:color w:val="000000"/>
                <w:sz w:val="28"/>
                <w:szCs w:val="28"/>
              </w:rPr>
            </w:pPr>
            <w:r w:rsidRPr="00FD3C47">
              <w:rPr>
                <w:color w:val="000000"/>
                <w:sz w:val="28"/>
                <w:szCs w:val="28"/>
              </w:rPr>
              <w:t>ЛР6 − совершенствование духовно-нравственных качеств личности, воспитание</w:t>
            </w:r>
          </w:p>
          <w:p w:rsidR="0050028C" w:rsidRPr="00FD3C47" w:rsidRDefault="0050028C" w:rsidP="00FD3C47">
            <w:pPr>
              <w:autoSpaceDE w:val="0"/>
              <w:autoSpaceDN w:val="0"/>
              <w:adjustRightInd w:val="0"/>
              <w:jc w:val="both"/>
              <w:rPr>
                <w:color w:val="000000"/>
                <w:sz w:val="28"/>
                <w:szCs w:val="28"/>
              </w:rPr>
            </w:pPr>
            <w:r w:rsidRPr="00FD3C47">
              <w:rPr>
                <w:color w:val="000000"/>
                <w:sz w:val="28"/>
                <w:szCs w:val="28"/>
              </w:rPr>
              <w:t>чувства любви к многонациональному Отечеству, уважительного отношения</w:t>
            </w:r>
          </w:p>
          <w:p w:rsidR="0050028C" w:rsidRPr="00FD3C47" w:rsidRDefault="0050028C" w:rsidP="00FD3C47">
            <w:pPr>
              <w:autoSpaceDE w:val="0"/>
              <w:autoSpaceDN w:val="0"/>
              <w:adjustRightInd w:val="0"/>
              <w:jc w:val="both"/>
              <w:rPr>
                <w:color w:val="000000"/>
                <w:sz w:val="28"/>
                <w:szCs w:val="28"/>
              </w:rPr>
            </w:pPr>
            <w:r w:rsidRPr="00FD3C47">
              <w:rPr>
                <w:color w:val="000000"/>
                <w:sz w:val="28"/>
                <w:szCs w:val="28"/>
              </w:rPr>
              <w:t>к русской литературе, культурам других народов;</w:t>
            </w:r>
          </w:p>
        </w:tc>
        <w:tc>
          <w:tcPr>
            <w:tcW w:w="5371" w:type="dxa"/>
          </w:tcPr>
          <w:p w:rsidR="0050028C" w:rsidRPr="00FD3C47" w:rsidRDefault="0050028C" w:rsidP="00FD3C47">
            <w:pPr>
              <w:autoSpaceDE w:val="0"/>
              <w:autoSpaceDN w:val="0"/>
              <w:adjustRightInd w:val="0"/>
              <w:jc w:val="both"/>
              <w:rPr>
                <w:color w:val="000000"/>
                <w:sz w:val="28"/>
                <w:szCs w:val="28"/>
              </w:rPr>
            </w:pPr>
            <w:r w:rsidRPr="00FD3C47">
              <w:rPr>
                <w:color w:val="000000"/>
                <w:sz w:val="28"/>
                <w:szCs w:val="28"/>
              </w:rPr>
              <w:lastRenderedPageBreak/>
              <w:t xml:space="preserve">МР-4 − владение навыками познавательной, учебно-исследовательской и проектной деятельности, навыками разрешения </w:t>
            </w:r>
            <w:r w:rsidRPr="00FD3C47">
              <w:rPr>
                <w:color w:val="000000"/>
                <w:sz w:val="28"/>
                <w:szCs w:val="28"/>
              </w:rPr>
              <w:lastRenderedPageBreak/>
              <w:t>проблем; способность и готовность к самостоятельному поиску методов решения практических задач, применению различных методов познания;</w:t>
            </w:r>
          </w:p>
        </w:tc>
      </w:tr>
      <w:tr w:rsidR="0050028C" w:rsidRPr="00FD3C47" w:rsidTr="001810D9">
        <w:tc>
          <w:tcPr>
            <w:tcW w:w="4928" w:type="dxa"/>
          </w:tcPr>
          <w:p w:rsidR="0050028C" w:rsidRPr="00FD3C47" w:rsidRDefault="0050028C" w:rsidP="00FD3C47">
            <w:pPr>
              <w:rPr>
                <w:sz w:val="28"/>
                <w:szCs w:val="28"/>
              </w:rPr>
            </w:pPr>
            <w:r w:rsidRPr="00FD3C47">
              <w:rPr>
                <w:sz w:val="28"/>
                <w:szCs w:val="28"/>
              </w:rPr>
              <w:lastRenderedPageBreak/>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4929" w:type="dxa"/>
          </w:tcPr>
          <w:p w:rsidR="0050028C" w:rsidRPr="00FD3C47" w:rsidRDefault="0050028C" w:rsidP="00FD3C47">
            <w:pPr>
              <w:autoSpaceDE w:val="0"/>
              <w:autoSpaceDN w:val="0"/>
              <w:adjustRightInd w:val="0"/>
              <w:jc w:val="both"/>
              <w:rPr>
                <w:color w:val="000000"/>
                <w:sz w:val="28"/>
                <w:szCs w:val="28"/>
              </w:rPr>
            </w:pPr>
            <w:r w:rsidRPr="00FD3C47">
              <w:rPr>
                <w:color w:val="000000"/>
                <w:sz w:val="28"/>
                <w:szCs w:val="28"/>
              </w:rPr>
              <w:t>ЛР4 − готовность и способность к образованию, в том числе самообразованию, на</w:t>
            </w:r>
          </w:p>
          <w:p w:rsidR="0050028C" w:rsidRPr="00FD3C47" w:rsidRDefault="0050028C" w:rsidP="00FD3C47">
            <w:pPr>
              <w:autoSpaceDE w:val="0"/>
              <w:autoSpaceDN w:val="0"/>
              <w:adjustRightInd w:val="0"/>
              <w:jc w:val="both"/>
              <w:rPr>
                <w:color w:val="000000"/>
                <w:sz w:val="28"/>
                <w:szCs w:val="28"/>
              </w:rPr>
            </w:pPr>
            <w:r w:rsidRPr="00FD3C47">
              <w:rPr>
                <w:color w:val="000000"/>
                <w:sz w:val="28"/>
                <w:szCs w:val="28"/>
              </w:rPr>
              <w:t>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50028C" w:rsidRPr="00FD3C47" w:rsidRDefault="0050028C" w:rsidP="00FD3C47">
            <w:pPr>
              <w:rPr>
                <w:sz w:val="28"/>
                <w:szCs w:val="28"/>
              </w:rPr>
            </w:pPr>
          </w:p>
        </w:tc>
        <w:tc>
          <w:tcPr>
            <w:tcW w:w="5371" w:type="dxa"/>
          </w:tcPr>
          <w:p w:rsidR="0050028C" w:rsidRPr="00FD3C47" w:rsidRDefault="0050028C" w:rsidP="00FD3C47">
            <w:pPr>
              <w:autoSpaceDE w:val="0"/>
              <w:autoSpaceDN w:val="0"/>
              <w:adjustRightInd w:val="0"/>
              <w:jc w:val="both"/>
              <w:rPr>
                <w:color w:val="000000"/>
                <w:sz w:val="28"/>
                <w:szCs w:val="28"/>
              </w:rPr>
            </w:pPr>
            <w:r w:rsidRPr="00FD3C47">
              <w:rPr>
                <w:color w:val="000000"/>
                <w:sz w:val="28"/>
                <w:szCs w:val="28"/>
              </w:rPr>
              <w:t>МР-1 −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tc>
      </w:tr>
    </w:tbl>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sectPr w:rsidR="0050028C" w:rsidRPr="00FD3C47" w:rsidSect="001810D9">
          <w:pgSz w:w="16838" w:h="11906" w:orient="landscape"/>
          <w:pgMar w:top="1077" w:right="720" w:bottom="851" w:left="902" w:header="709" w:footer="709" w:gutter="0"/>
          <w:cols w:space="708"/>
          <w:docGrid w:linePitch="360"/>
        </w:sectPr>
      </w:pP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863"/>
      </w:tblGrid>
      <w:tr w:rsidR="00E93C1F" w:rsidRPr="00E93C1F" w:rsidTr="00E93C1F">
        <w:tc>
          <w:tcPr>
            <w:tcW w:w="7338" w:type="dxa"/>
            <w:tcBorders>
              <w:top w:val="single" w:sz="4" w:space="0" w:color="auto"/>
              <w:left w:val="single" w:sz="4" w:space="0" w:color="auto"/>
              <w:bottom w:val="single" w:sz="4" w:space="0" w:color="auto"/>
              <w:right w:val="single" w:sz="4" w:space="0" w:color="auto"/>
            </w:tcBorders>
            <w:hideMark/>
          </w:tcPr>
          <w:p w:rsidR="00E93C1F" w:rsidRPr="00E93C1F" w:rsidRDefault="00E93C1F" w:rsidP="00E93C1F">
            <w:pPr>
              <w:spacing w:after="0" w:line="240" w:lineRule="auto"/>
              <w:ind w:firstLine="33"/>
              <w:jc w:val="center"/>
              <w:rPr>
                <w:rFonts w:ascii="Times New Roman" w:eastAsia="Times New Roman" w:hAnsi="Times New Roman" w:cs="Times New Roman"/>
                <w:b/>
                <w:bCs/>
                <w:sz w:val="24"/>
                <w:szCs w:val="24"/>
              </w:rPr>
            </w:pPr>
            <w:r w:rsidRPr="00E93C1F">
              <w:rPr>
                <w:rFonts w:ascii="Times New Roman" w:eastAsia="Times New Roman" w:hAnsi="Times New Roman" w:cs="Times New Roman"/>
                <w:b/>
                <w:bCs/>
                <w:sz w:val="24"/>
                <w:szCs w:val="24"/>
              </w:rPr>
              <w:t xml:space="preserve">Личностные результаты </w:t>
            </w:r>
          </w:p>
          <w:p w:rsidR="00E93C1F" w:rsidRPr="00E93C1F" w:rsidRDefault="00E93C1F" w:rsidP="00E93C1F">
            <w:pPr>
              <w:spacing w:after="0" w:line="240" w:lineRule="auto"/>
              <w:ind w:firstLine="33"/>
              <w:jc w:val="center"/>
              <w:rPr>
                <w:rFonts w:ascii="Times New Roman" w:eastAsia="Times New Roman" w:hAnsi="Times New Roman" w:cs="Times New Roman"/>
                <w:b/>
                <w:bCs/>
                <w:sz w:val="24"/>
                <w:szCs w:val="24"/>
              </w:rPr>
            </w:pPr>
            <w:r w:rsidRPr="00E93C1F">
              <w:rPr>
                <w:rFonts w:ascii="Times New Roman" w:eastAsia="Times New Roman" w:hAnsi="Times New Roman" w:cs="Times New Roman"/>
                <w:b/>
                <w:bCs/>
                <w:sz w:val="24"/>
                <w:szCs w:val="24"/>
              </w:rPr>
              <w:t xml:space="preserve">реализации программы воспитания </w:t>
            </w:r>
          </w:p>
          <w:p w:rsidR="00E93C1F" w:rsidRPr="00E93C1F" w:rsidRDefault="00E93C1F" w:rsidP="00E93C1F">
            <w:pPr>
              <w:spacing w:after="0" w:line="240" w:lineRule="auto"/>
              <w:ind w:firstLine="33"/>
              <w:jc w:val="center"/>
              <w:rPr>
                <w:rFonts w:ascii="Times New Roman" w:eastAsia="Times New Roman" w:hAnsi="Times New Roman" w:cs="Times New Roman"/>
                <w:b/>
                <w:bCs/>
                <w:sz w:val="24"/>
                <w:szCs w:val="24"/>
              </w:rPr>
            </w:pPr>
            <w:r w:rsidRPr="00E93C1F">
              <w:rPr>
                <w:rFonts w:ascii="Times New Roman" w:eastAsia="Times New Roman" w:hAnsi="Times New Roman" w:cs="Times New Roman"/>
                <w:i/>
                <w:iCs/>
                <w:sz w:val="24"/>
                <w:szCs w:val="24"/>
              </w:rPr>
              <w:t>(дескрипторы)</w:t>
            </w:r>
          </w:p>
        </w:tc>
        <w:tc>
          <w:tcPr>
            <w:tcW w:w="2863" w:type="dxa"/>
            <w:tcBorders>
              <w:top w:val="single" w:sz="4" w:space="0" w:color="auto"/>
              <w:left w:val="single" w:sz="4" w:space="0" w:color="auto"/>
              <w:bottom w:val="single" w:sz="4" w:space="0" w:color="auto"/>
              <w:right w:val="single" w:sz="4" w:space="0" w:color="auto"/>
            </w:tcBorders>
            <w:vAlign w:val="center"/>
            <w:hideMark/>
          </w:tcPr>
          <w:p w:rsidR="00E93C1F" w:rsidRPr="00E93C1F" w:rsidRDefault="00E93C1F" w:rsidP="00E93C1F">
            <w:pPr>
              <w:spacing w:after="0" w:line="240" w:lineRule="auto"/>
              <w:ind w:firstLine="33"/>
              <w:jc w:val="center"/>
              <w:rPr>
                <w:rFonts w:ascii="Times New Roman" w:eastAsia="Times New Roman" w:hAnsi="Times New Roman" w:cs="Times New Roman"/>
                <w:b/>
                <w:bCs/>
                <w:sz w:val="24"/>
                <w:szCs w:val="24"/>
              </w:rPr>
            </w:pPr>
            <w:r w:rsidRPr="00E93C1F">
              <w:rPr>
                <w:rFonts w:ascii="Times New Roman" w:eastAsia="Times New Roman" w:hAnsi="Times New Roman" w:cs="Times New Roman"/>
                <w:b/>
                <w:bCs/>
                <w:sz w:val="24"/>
                <w:szCs w:val="24"/>
              </w:rPr>
              <w:t>Код личностных результатов реализации программы воспитания</w:t>
            </w:r>
          </w:p>
        </w:tc>
      </w:tr>
      <w:tr w:rsidR="00E93C1F" w:rsidRPr="00E93C1F" w:rsidTr="00E93C1F">
        <w:tc>
          <w:tcPr>
            <w:tcW w:w="7338" w:type="dxa"/>
            <w:tcBorders>
              <w:top w:val="single" w:sz="4" w:space="0" w:color="auto"/>
              <w:left w:val="single" w:sz="4" w:space="0" w:color="auto"/>
              <w:bottom w:val="single" w:sz="4" w:space="0" w:color="auto"/>
              <w:right w:val="single" w:sz="4" w:space="0" w:color="auto"/>
            </w:tcBorders>
            <w:hideMark/>
          </w:tcPr>
          <w:p w:rsidR="00E93C1F" w:rsidRPr="00E93C1F" w:rsidRDefault="00E93C1F" w:rsidP="00E93C1F">
            <w:pPr>
              <w:spacing w:before="120" w:after="0" w:line="240" w:lineRule="auto"/>
              <w:jc w:val="both"/>
              <w:rPr>
                <w:rFonts w:ascii="Times New Roman" w:eastAsia="Times New Roman" w:hAnsi="Times New Roman" w:cs="Times New Roman"/>
                <w:b/>
                <w:bCs/>
                <w:i/>
                <w:iCs/>
                <w:sz w:val="24"/>
                <w:szCs w:val="24"/>
              </w:rPr>
            </w:pPr>
            <w:r w:rsidRPr="00E93C1F">
              <w:rPr>
                <w:rFonts w:ascii="Times New Roman" w:eastAsia="Times New Roman" w:hAnsi="Times New Roman" w:cs="Times New Roman"/>
                <w:sz w:val="24"/>
                <w:szCs w:val="24"/>
              </w:rPr>
              <w:t>Осознающий себя гражданином и защитником великой страны.</w:t>
            </w:r>
          </w:p>
        </w:tc>
        <w:tc>
          <w:tcPr>
            <w:tcW w:w="2863" w:type="dxa"/>
            <w:tcBorders>
              <w:top w:val="single" w:sz="4" w:space="0" w:color="auto"/>
              <w:left w:val="single" w:sz="4" w:space="0" w:color="auto"/>
              <w:bottom w:val="single" w:sz="4" w:space="0" w:color="auto"/>
              <w:right w:val="single" w:sz="4" w:space="0" w:color="auto"/>
            </w:tcBorders>
            <w:vAlign w:val="center"/>
            <w:hideMark/>
          </w:tcPr>
          <w:p w:rsidR="00E93C1F" w:rsidRPr="00E93C1F" w:rsidRDefault="00E93C1F" w:rsidP="00E93C1F">
            <w:pPr>
              <w:spacing w:after="0" w:line="240" w:lineRule="auto"/>
              <w:ind w:firstLine="33"/>
              <w:jc w:val="center"/>
              <w:rPr>
                <w:rFonts w:ascii="Times New Roman" w:eastAsia="Times New Roman" w:hAnsi="Times New Roman" w:cs="Times New Roman"/>
                <w:b/>
                <w:bCs/>
                <w:sz w:val="24"/>
                <w:szCs w:val="24"/>
              </w:rPr>
            </w:pPr>
            <w:r w:rsidRPr="00E93C1F">
              <w:rPr>
                <w:rFonts w:ascii="Times New Roman" w:eastAsia="Times New Roman" w:hAnsi="Times New Roman" w:cs="Times New Roman"/>
                <w:b/>
                <w:bCs/>
                <w:sz w:val="24"/>
                <w:szCs w:val="24"/>
              </w:rPr>
              <w:t>ЛР 1</w:t>
            </w:r>
          </w:p>
        </w:tc>
      </w:tr>
      <w:tr w:rsidR="00E93C1F" w:rsidRPr="00E93C1F" w:rsidTr="00E93C1F">
        <w:tc>
          <w:tcPr>
            <w:tcW w:w="7338" w:type="dxa"/>
            <w:tcBorders>
              <w:top w:val="single" w:sz="4" w:space="0" w:color="auto"/>
              <w:left w:val="single" w:sz="4" w:space="0" w:color="auto"/>
              <w:bottom w:val="single" w:sz="4" w:space="0" w:color="auto"/>
              <w:right w:val="single" w:sz="4" w:space="0" w:color="auto"/>
            </w:tcBorders>
            <w:hideMark/>
          </w:tcPr>
          <w:p w:rsidR="00E93C1F" w:rsidRPr="00E93C1F" w:rsidRDefault="00E93C1F" w:rsidP="00E93C1F">
            <w:pPr>
              <w:spacing w:after="0" w:line="240" w:lineRule="auto"/>
              <w:ind w:firstLine="33"/>
              <w:jc w:val="both"/>
              <w:rPr>
                <w:rFonts w:ascii="Times New Roman" w:eastAsia="Times New Roman" w:hAnsi="Times New Roman" w:cs="Times New Roman"/>
                <w:b/>
                <w:bCs/>
                <w:sz w:val="24"/>
                <w:szCs w:val="24"/>
              </w:rPr>
            </w:pPr>
            <w:r w:rsidRPr="00E93C1F">
              <w:rPr>
                <w:rFonts w:ascii="Times New Roman" w:eastAsia="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auto"/>
              <w:left w:val="single" w:sz="4" w:space="0" w:color="auto"/>
              <w:bottom w:val="single" w:sz="4" w:space="0" w:color="auto"/>
              <w:right w:val="single" w:sz="4" w:space="0" w:color="auto"/>
            </w:tcBorders>
            <w:vAlign w:val="center"/>
            <w:hideMark/>
          </w:tcPr>
          <w:p w:rsidR="00E93C1F" w:rsidRPr="00E93C1F" w:rsidRDefault="00E93C1F" w:rsidP="00E93C1F">
            <w:pPr>
              <w:spacing w:after="0" w:line="240" w:lineRule="auto"/>
              <w:ind w:firstLine="33"/>
              <w:jc w:val="center"/>
              <w:rPr>
                <w:rFonts w:ascii="Times New Roman" w:eastAsia="Times New Roman" w:hAnsi="Times New Roman" w:cs="Times New Roman"/>
                <w:b/>
                <w:bCs/>
                <w:sz w:val="24"/>
                <w:szCs w:val="24"/>
              </w:rPr>
            </w:pPr>
            <w:r w:rsidRPr="00E93C1F">
              <w:rPr>
                <w:rFonts w:ascii="Times New Roman" w:eastAsia="Times New Roman" w:hAnsi="Times New Roman" w:cs="Times New Roman"/>
                <w:b/>
                <w:bCs/>
                <w:sz w:val="24"/>
                <w:szCs w:val="24"/>
              </w:rPr>
              <w:t>ЛР 2</w:t>
            </w:r>
          </w:p>
        </w:tc>
      </w:tr>
      <w:tr w:rsidR="00E93C1F" w:rsidRPr="00E93C1F" w:rsidTr="00E93C1F">
        <w:tc>
          <w:tcPr>
            <w:tcW w:w="7338" w:type="dxa"/>
            <w:tcBorders>
              <w:top w:val="single" w:sz="4" w:space="0" w:color="auto"/>
              <w:left w:val="single" w:sz="4" w:space="0" w:color="auto"/>
              <w:bottom w:val="single" w:sz="4" w:space="0" w:color="auto"/>
              <w:right w:val="single" w:sz="4" w:space="0" w:color="auto"/>
            </w:tcBorders>
            <w:hideMark/>
          </w:tcPr>
          <w:p w:rsidR="00E93C1F" w:rsidRPr="00E93C1F" w:rsidRDefault="00E93C1F" w:rsidP="00E93C1F">
            <w:pPr>
              <w:spacing w:after="0" w:line="240" w:lineRule="auto"/>
              <w:ind w:firstLine="33"/>
              <w:jc w:val="both"/>
              <w:rPr>
                <w:rFonts w:ascii="Times New Roman" w:eastAsia="Times New Roman" w:hAnsi="Times New Roman" w:cs="Times New Roman"/>
                <w:b/>
                <w:bCs/>
                <w:sz w:val="24"/>
                <w:szCs w:val="24"/>
              </w:rPr>
            </w:pPr>
            <w:r w:rsidRPr="00E93C1F">
              <w:rPr>
                <w:rFonts w:ascii="Times New Roman" w:eastAsia="Times New Roman" w:hAnsi="Times New Roman" w:cs="Times New Roman"/>
                <w:sz w:val="24"/>
                <w:szCs w:val="24"/>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sidRPr="00E93C1F">
              <w:rPr>
                <w:rFonts w:ascii="Times New Roman" w:eastAsia="Times New Roman" w:hAnsi="Times New Roman" w:cs="Times New Roman"/>
                <w:sz w:val="24"/>
                <w:szCs w:val="24"/>
              </w:rPr>
              <w:t>девиантным</w:t>
            </w:r>
            <w:proofErr w:type="spellEnd"/>
            <w:r w:rsidRPr="00E93C1F">
              <w:rPr>
                <w:rFonts w:ascii="Times New Roman" w:eastAsia="Times New Roman" w:hAnsi="Times New Roman" w:cs="Times New Roman"/>
                <w:sz w:val="24"/>
                <w:szCs w:val="24"/>
              </w:rPr>
              <w:t xml:space="preserve"> поведением. Демонстрирующий неприятие и предупреждающий социально опасное поведение окружающих.</w:t>
            </w:r>
          </w:p>
        </w:tc>
        <w:tc>
          <w:tcPr>
            <w:tcW w:w="2863" w:type="dxa"/>
            <w:tcBorders>
              <w:top w:val="single" w:sz="4" w:space="0" w:color="auto"/>
              <w:left w:val="single" w:sz="4" w:space="0" w:color="auto"/>
              <w:bottom w:val="single" w:sz="4" w:space="0" w:color="auto"/>
              <w:right w:val="single" w:sz="4" w:space="0" w:color="auto"/>
            </w:tcBorders>
            <w:vAlign w:val="center"/>
            <w:hideMark/>
          </w:tcPr>
          <w:p w:rsidR="00E93C1F" w:rsidRPr="00E93C1F" w:rsidRDefault="00E93C1F" w:rsidP="00E93C1F">
            <w:pPr>
              <w:spacing w:after="0" w:line="240" w:lineRule="auto"/>
              <w:ind w:firstLine="33"/>
              <w:jc w:val="center"/>
              <w:rPr>
                <w:rFonts w:ascii="Times New Roman" w:eastAsia="Times New Roman" w:hAnsi="Times New Roman" w:cs="Times New Roman"/>
                <w:b/>
                <w:bCs/>
                <w:sz w:val="24"/>
                <w:szCs w:val="24"/>
              </w:rPr>
            </w:pPr>
            <w:r w:rsidRPr="00E93C1F">
              <w:rPr>
                <w:rFonts w:ascii="Times New Roman" w:eastAsia="Times New Roman" w:hAnsi="Times New Roman" w:cs="Times New Roman"/>
                <w:b/>
                <w:bCs/>
                <w:sz w:val="24"/>
                <w:szCs w:val="24"/>
              </w:rPr>
              <w:t>ЛР 3</w:t>
            </w:r>
          </w:p>
        </w:tc>
      </w:tr>
      <w:tr w:rsidR="00E93C1F" w:rsidRPr="00E93C1F" w:rsidTr="00E93C1F">
        <w:tc>
          <w:tcPr>
            <w:tcW w:w="7338" w:type="dxa"/>
            <w:tcBorders>
              <w:top w:val="single" w:sz="4" w:space="0" w:color="auto"/>
              <w:left w:val="single" w:sz="4" w:space="0" w:color="auto"/>
              <w:bottom w:val="single" w:sz="4" w:space="0" w:color="auto"/>
              <w:right w:val="single" w:sz="4" w:space="0" w:color="auto"/>
            </w:tcBorders>
            <w:hideMark/>
          </w:tcPr>
          <w:p w:rsidR="00E93C1F" w:rsidRPr="00E93C1F" w:rsidRDefault="00E93C1F" w:rsidP="00E93C1F">
            <w:pPr>
              <w:spacing w:after="0" w:line="240" w:lineRule="auto"/>
              <w:ind w:firstLine="33"/>
              <w:jc w:val="both"/>
              <w:rPr>
                <w:rFonts w:ascii="Times New Roman" w:eastAsia="Times New Roman" w:hAnsi="Times New Roman" w:cs="Times New Roman"/>
                <w:b/>
                <w:bCs/>
                <w:sz w:val="24"/>
                <w:szCs w:val="24"/>
              </w:rPr>
            </w:pPr>
            <w:r w:rsidRPr="00E93C1F">
              <w:rPr>
                <w:rFonts w:ascii="Times New Roman" w:eastAsia="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tcBorders>
              <w:top w:val="single" w:sz="4" w:space="0" w:color="auto"/>
              <w:left w:val="single" w:sz="4" w:space="0" w:color="auto"/>
              <w:bottom w:val="single" w:sz="4" w:space="0" w:color="auto"/>
              <w:right w:val="single" w:sz="4" w:space="0" w:color="auto"/>
            </w:tcBorders>
            <w:vAlign w:val="center"/>
            <w:hideMark/>
          </w:tcPr>
          <w:p w:rsidR="00E93C1F" w:rsidRPr="00E93C1F" w:rsidRDefault="00E93C1F" w:rsidP="00E93C1F">
            <w:pPr>
              <w:spacing w:after="0" w:line="240" w:lineRule="auto"/>
              <w:ind w:firstLine="33"/>
              <w:jc w:val="center"/>
              <w:rPr>
                <w:rFonts w:ascii="Times New Roman" w:eastAsia="Times New Roman" w:hAnsi="Times New Roman" w:cs="Times New Roman"/>
                <w:b/>
                <w:bCs/>
                <w:sz w:val="24"/>
                <w:szCs w:val="24"/>
              </w:rPr>
            </w:pPr>
            <w:r w:rsidRPr="00E93C1F">
              <w:rPr>
                <w:rFonts w:ascii="Times New Roman" w:eastAsia="Times New Roman" w:hAnsi="Times New Roman" w:cs="Times New Roman"/>
                <w:b/>
                <w:bCs/>
                <w:sz w:val="24"/>
                <w:szCs w:val="24"/>
              </w:rPr>
              <w:t>ЛР 4</w:t>
            </w:r>
          </w:p>
        </w:tc>
      </w:tr>
      <w:tr w:rsidR="00E93C1F" w:rsidRPr="00E93C1F" w:rsidTr="00E93C1F">
        <w:tc>
          <w:tcPr>
            <w:tcW w:w="7338" w:type="dxa"/>
            <w:tcBorders>
              <w:top w:val="single" w:sz="4" w:space="0" w:color="auto"/>
              <w:left w:val="single" w:sz="4" w:space="0" w:color="auto"/>
              <w:bottom w:val="single" w:sz="4" w:space="0" w:color="auto"/>
              <w:right w:val="single" w:sz="4" w:space="0" w:color="auto"/>
            </w:tcBorders>
            <w:hideMark/>
          </w:tcPr>
          <w:p w:rsidR="00E93C1F" w:rsidRPr="00E93C1F" w:rsidRDefault="00E93C1F" w:rsidP="00E93C1F">
            <w:pPr>
              <w:spacing w:after="0" w:line="240" w:lineRule="auto"/>
              <w:ind w:firstLine="33"/>
              <w:jc w:val="both"/>
              <w:rPr>
                <w:rFonts w:ascii="Times New Roman" w:eastAsia="Times New Roman" w:hAnsi="Times New Roman" w:cs="Times New Roman"/>
                <w:b/>
                <w:bCs/>
                <w:sz w:val="24"/>
                <w:szCs w:val="24"/>
              </w:rPr>
            </w:pPr>
            <w:r w:rsidRPr="00E93C1F">
              <w:rPr>
                <w:rFonts w:ascii="Times New Roman" w:eastAsia="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tcBorders>
              <w:top w:val="single" w:sz="4" w:space="0" w:color="auto"/>
              <w:left w:val="single" w:sz="4" w:space="0" w:color="auto"/>
              <w:bottom w:val="single" w:sz="4" w:space="0" w:color="auto"/>
              <w:right w:val="single" w:sz="4" w:space="0" w:color="auto"/>
            </w:tcBorders>
            <w:vAlign w:val="center"/>
            <w:hideMark/>
          </w:tcPr>
          <w:p w:rsidR="00E93C1F" w:rsidRPr="00E93C1F" w:rsidRDefault="00E93C1F" w:rsidP="00E93C1F">
            <w:pPr>
              <w:spacing w:after="0" w:line="240" w:lineRule="auto"/>
              <w:ind w:firstLine="33"/>
              <w:jc w:val="center"/>
              <w:rPr>
                <w:rFonts w:ascii="Times New Roman" w:eastAsia="Times New Roman" w:hAnsi="Times New Roman" w:cs="Times New Roman"/>
                <w:b/>
                <w:bCs/>
                <w:sz w:val="24"/>
                <w:szCs w:val="24"/>
              </w:rPr>
            </w:pPr>
            <w:r w:rsidRPr="00E93C1F">
              <w:rPr>
                <w:rFonts w:ascii="Times New Roman" w:eastAsia="Times New Roman" w:hAnsi="Times New Roman" w:cs="Times New Roman"/>
                <w:b/>
                <w:bCs/>
                <w:sz w:val="24"/>
                <w:szCs w:val="24"/>
              </w:rPr>
              <w:t>ЛР 5</w:t>
            </w:r>
          </w:p>
        </w:tc>
      </w:tr>
      <w:tr w:rsidR="00E93C1F" w:rsidRPr="00E93C1F" w:rsidTr="00E93C1F">
        <w:tc>
          <w:tcPr>
            <w:tcW w:w="7338" w:type="dxa"/>
            <w:tcBorders>
              <w:top w:val="single" w:sz="4" w:space="0" w:color="auto"/>
              <w:left w:val="single" w:sz="4" w:space="0" w:color="auto"/>
              <w:bottom w:val="single" w:sz="4" w:space="0" w:color="auto"/>
              <w:right w:val="single" w:sz="4" w:space="0" w:color="auto"/>
            </w:tcBorders>
            <w:hideMark/>
          </w:tcPr>
          <w:p w:rsidR="00E93C1F" w:rsidRPr="00E93C1F" w:rsidRDefault="00E93C1F" w:rsidP="00E93C1F">
            <w:pPr>
              <w:spacing w:after="0" w:line="240" w:lineRule="auto"/>
              <w:ind w:firstLine="33"/>
              <w:jc w:val="both"/>
              <w:rPr>
                <w:rFonts w:ascii="Times New Roman" w:eastAsia="Times New Roman" w:hAnsi="Times New Roman" w:cs="Times New Roman"/>
                <w:b/>
                <w:bCs/>
                <w:sz w:val="24"/>
                <w:szCs w:val="24"/>
              </w:rPr>
            </w:pPr>
            <w:r w:rsidRPr="00E93C1F">
              <w:rPr>
                <w:rFonts w:ascii="Times New Roman" w:eastAsia="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tcBorders>
              <w:top w:val="single" w:sz="4" w:space="0" w:color="auto"/>
              <w:left w:val="single" w:sz="4" w:space="0" w:color="auto"/>
              <w:bottom w:val="single" w:sz="4" w:space="0" w:color="auto"/>
              <w:right w:val="single" w:sz="4" w:space="0" w:color="auto"/>
            </w:tcBorders>
            <w:vAlign w:val="center"/>
            <w:hideMark/>
          </w:tcPr>
          <w:p w:rsidR="00E93C1F" w:rsidRPr="00E93C1F" w:rsidRDefault="00E93C1F" w:rsidP="00E93C1F">
            <w:pPr>
              <w:spacing w:after="0" w:line="240" w:lineRule="auto"/>
              <w:ind w:firstLine="33"/>
              <w:jc w:val="center"/>
              <w:rPr>
                <w:rFonts w:ascii="Times New Roman" w:eastAsia="Times New Roman" w:hAnsi="Times New Roman" w:cs="Times New Roman"/>
                <w:b/>
                <w:bCs/>
                <w:sz w:val="24"/>
                <w:szCs w:val="24"/>
              </w:rPr>
            </w:pPr>
            <w:r w:rsidRPr="00E93C1F">
              <w:rPr>
                <w:rFonts w:ascii="Times New Roman" w:eastAsia="Times New Roman" w:hAnsi="Times New Roman" w:cs="Times New Roman"/>
                <w:b/>
                <w:bCs/>
                <w:sz w:val="24"/>
                <w:szCs w:val="24"/>
              </w:rPr>
              <w:t>ЛР 6</w:t>
            </w:r>
          </w:p>
        </w:tc>
      </w:tr>
      <w:tr w:rsidR="00E93C1F" w:rsidRPr="00E93C1F" w:rsidTr="00E93C1F">
        <w:trPr>
          <w:trHeight w:val="268"/>
        </w:trPr>
        <w:tc>
          <w:tcPr>
            <w:tcW w:w="7338" w:type="dxa"/>
            <w:tcBorders>
              <w:top w:val="single" w:sz="4" w:space="0" w:color="auto"/>
              <w:left w:val="single" w:sz="4" w:space="0" w:color="auto"/>
              <w:bottom w:val="single" w:sz="4" w:space="0" w:color="auto"/>
              <w:right w:val="single" w:sz="4" w:space="0" w:color="auto"/>
            </w:tcBorders>
            <w:hideMark/>
          </w:tcPr>
          <w:p w:rsidR="00E93C1F" w:rsidRPr="00E93C1F" w:rsidRDefault="00E93C1F" w:rsidP="00E93C1F">
            <w:pPr>
              <w:spacing w:after="0" w:line="240" w:lineRule="auto"/>
              <w:ind w:firstLine="33"/>
              <w:jc w:val="both"/>
              <w:rPr>
                <w:rFonts w:ascii="Times New Roman" w:eastAsia="Times New Roman" w:hAnsi="Times New Roman" w:cs="Times New Roman"/>
                <w:b/>
                <w:bCs/>
                <w:sz w:val="24"/>
                <w:szCs w:val="24"/>
              </w:rPr>
            </w:pPr>
            <w:r w:rsidRPr="00E93C1F">
              <w:rPr>
                <w:rFonts w:ascii="Times New Roman" w:eastAsia="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auto"/>
              <w:left w:val="single" w:sz="4" w:space="0" w:color="auto"/>
              <w:bottom w:val="single" w:sz="4" w:space="0" w:color="auto"/>
              <w:right w:val="single" w:sz="4" w:space="0" w:color="auto"/>
            </w:tcBorders>
            <w:vAlign w:val="center"/>
            <w:hideMark/>
          </w:tcPr>
          <w:p w:rsidR="00E93C1F" w:rsidRPr="00E93C1F" w:rsidRDefault="00E93C1F" w:rsidP="00E93C1F">
            <w:pPr>
              <w:spacing w:after="0" w:line="240" w:lineRule="auto"/>
              <w:ind w:firstLine="33"/>
              <w:jc w:val="center"/>
              <w:rPr>
                <w:rFonts w:ascii="Times New Roman" w:eastAsia="Times New Roman" w:hAnsi="Times New Roman" w:cs="Times New Roman"/>
                <w:b/>
                <w:bCs/>
                <w:sz w:val="24"/>
                <w:szCs w:val="24"/>
              </w:rPr>
            </w:pPr>
            <w:r w:rsidRPr="00E93C1F">
              <w:rPr>
                <w:rFonts w:ascii="Times New Roman" w:eastAsia="Times New Roman" w:hAnsi="Times New Roman" w:cs="Times New Roman"/>
                <w:b/>
                <w:bCs/>
                <w:sz w:val="24"/>
                <w:szCs w:val="24"/>
              </w:rPr>
              <w:t>ЛР 7</w:t>
            </w:r>
          </w:p>
        </w:tc>
      </w:tr>
      <w:tr w:rsidR="00E93C1F" w:rsidRPr="00E93C1F" w:rsidTr="00E93C1F">
        <w:tc>
          <w:tcPr>
            <w:tcW w:w="7338" w:type="dxa"/>
            <w:tcBorders>
              <w:top w:val="single" w:sz="4" w:space="0" w:color="auto"/>
              <w:left w:val="single" w:sz="4" w:space="0" w:color="auto"/>
              <w:bottom w:val="single" w:sz="4" w:space="0" w:color="auto"/>
              <w:right w:val="single" w:sz="4" w:space="0" w:color="auto"/>
            </w:tcBorders>
            <w:hideMark/>
          </w:tcPr>
          <w:p w:rsidR="00E93C1F" w:rsidRPr="00E93C1F" w:rsidRDefault="00E93C1F" w:rsidP="00E93C1F">
            <w:pPr>
              <w:spacing w:after="0" w:line="240" w:lineRule="auto"/>
              <w:ind w:firstLine="33"/>
              <w:jc w:val="both"/>
              <w:rPr>
                <w:rFonts w:ascii="Times New Roman" w:eastAsia="Times New Roman" w:hAnsi="Times New Roman" w:cs="Times New Roman"/>
                <w:b/>
                <w:bCs/>
                <w:sz w:val="24"/>
                <w:szCs w:val="24"/>
              </w:rPr>
            </w:pPr>
            <w:r w:rsidRPr="00E93C1F">
              <w:rPr>
                <w:rFonts w:ascii="Times New Roman" w:eastAsia="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auto"/>
              <w:left w:val="single" w:sz="4" w:space="0" w:color="auto"/>
              <w:bottom w:val="single" w:sz="4" w:space="0" w:color="auto"/>
              <w:right w:val="single" w:sz="4" w:space="0" w:color="auto"/>
            </w:tcBorders>
            <w:vAlign w:val="center"/>
            <w:hideMark/>
          </w:tcPr>
          <w:p w:rsidR="00E93C1F" w:rsidRPr="00E93C1F" w:rsidRDefault="00E93C1F" w:rsidP="00E93C1F">
            <w:pPr>
              <w:spacing w:after="0" w:line="240" w:lineRule="auto"/>
              <w:ind w:firstLine="33"/>
              <w:jc w:val="center"/>
              <w:rPr>
                <w:rFonts w:ascii="Times New Roman" w:eastAsia="Times New Roman" w:hAnsi="Times New Roman" w:cs="Times New Roman"/>
                <w:b/>
                <w:bCs/>
                <w:sz w:val="24"/>
                <w:szCs w:val="24"/>
              </w:rPr>
            </w:pPr>
            <w:r w:rsidRPr="00E93C1F">
              <w:rPr>
                <w:rFonts w:ascii="Times New Roman" w:eastAsia="Times New Roman" w:hAnsi="Times New Roman" w:cs="Times New Roman"/>
                <w:b/>
                <w:bCs/>
                <w:sz w:val="24"/>
                <w:szCs w:val="24"/>
              </w:rPr>
              <w:t>ЛР 8</w:t>
            </w:r>
          </w:p>
        </w:tc>
      </w:tr>
      <w:tr w:rsidR="00E93C1F" w:rsidRPr="00E93C1F" w:rsidTr="00E93C1F">
        <w:tc>
          <w:tcPr>
            <w:tcW w:w="7338" w:type="dxa"/>
            <w:tcBorders>
              <w:top w:val="single" w:sz="4" w:space="0" w:color="auto"/>
              <w:left w:val="single" w:sz="4" w:space="0" w:color="auto"/>
              <w:bottom w:val="single" w:sz="4" w:space="0" w:color="auto"/>
              <w:right w:val="single" w:sz="4" w:space="0" w:color="auto"/>
            </w:tcBorders>
            <w:hideMark/>
          </w:tcPr>
          <w:p w:rsidR="00E93C1F" w:rsidRPr="00E93C1F" w:rsidRDefault="00E93C1F" w:rsidP="00E93C1F">
            <w:pPr>
              <w:spacing w:after="0" w:line="240" w:lineRule="auto"/>
              <w:ind w:firstLine="33"/>
              <w:jc w:val="both"/>
              <w:rPr>
                <w:rFonts w:ascii="Times New Roman" w:eastAsia="Times New Roman" w:hAnsi="Times New Roman" w:cs="Times New Roman"/>
                <w:b/>
                <w:bCs/>
                <w:sz w:val="24"/>
                <w:szCs w:val="24"/>
              </w:rPr>
            </w:pPr>
            <w:r w:rsidRPr="00E93C1F">
              <w:rPr>
                <w:rFonts w:ascii="Times New Roman" w:eastAsia="Times New Roman" w:hAnsi="Times New Roman" w:cs="Times New Roman"/>
                <w:sz w:val="24"/>
                <w:szCs w:val="24"/>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E93C1F">
              <w:rPr>
                <w:rFonts w:ascii="Times New Roman" w:eastAsia="Times New Roman" w:hAnsi="Times New Roman" w:cs="Times New Roman"/>
                <w:sz w:val="24"/>
                <w:szCs w:val="24"/>
              </w:rPr>
              <w:t>психоактивных</w:t>
            </w:r>
            <w:proofErr w:type="spellEnd"/>
            <w:r w:rsidRPr="00E93C1F">
              <w:rPr>
                <w:rFonts w:ascii="Times New Roman" w:eastAsia="Times New Roman" w:hAnsi="Times New Roman" w:cs="Times New Roman"/>
                <w:sz w:val="24"/>
                <w:szCs w:val="24"/>
              </w:rPr>
              <w:t xml:space="preserve">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tcBorders>
              <w:top w:val="single" w:sz="4" w:space="0" w:color="auto"/>
              <w:left w:val="single" w:sz="4" w:space="0" w:color="auto"/>
              <w:bottom w:val="single" w:sz="4" w:space="0" w:color="auto"/>
              <w:right w:val="single" w:sz="4" w:space="0" w:color="auto"/>
            </w:tcBorders>
            <w:vAlign w:val="center"/>
            <w:hideMark/>
          </w:tcPr>
          <w:p w:rsidR="00E93C1F" w:rsidRPr="00E93C1F" w:rsidRDefault="00E93C1F" w:rsidP="00E93C1F">
            <w:pPr>
              <w:spacing w:after="0" w:line="240" w:lineRule="auto"/>
              <w:ind w:firstLine="33"/>
              <w:jc w:val="center"/>
              <w:rPr>
                <w:rFonts w:ascii="Times New Roman" w:eastAsia="Times New Roman" w:hAnsi="Times New Roman" w:cs="Times New Roman"/>
                <w:b/>
                <w:bCs/>
                <w:sz w:val="24"/>
                <w:szCs w:val="24"/>
              </w:rPr>
            </w:pPr>
            <w:r w:rsidRPr="00E93C1F">
              <w:rPr>
                <w:rFonts w:ascii="Times New Roman" w:eastAsia="Times New Roman" w:hAnsi="Times New Roman" w:cs="Times New Roman"/>
                <w:b/>
                <w:bCs/>
                <w:sz w:val="24"/>
                <w:szCs w:val="24"/>
              </w:rPr>
              <w:t>ЛР 9</w:t>
            </w:r>
          </w:p>
        </w:tc>
      </w:tr>
      <w:tr w:rsidR="00E93C1F" w:rsidRPr="00E93C1F" w:rsidTr="00E93C1F">
        <w:tc>
          <w:tcPr>
            <w:tcW w:w="7338" w:type="dxa"/>
            <w:tcBorders>
              <w:top w:val="single" w:sz="4" w:space="0" w:color="auto"/>
              <w:left w:val="single" w:sz="4" w:space="0" w:color="auto"/>
              <w:bottom w:val="single" w:sz="4" w:space="0" w:color="auto"/>
              <w:right w:val="single" w:sz="4" w:space="0" w:color="auto"/>
            </w:tcBorders>
            <w:hideMark/>
          </w:tcPr>
          <w:p w:rsidR="00E93C1F" w:rsidRPr="00E93C1F" w:rsidRDefault="00E93C1F" w:rsidP="00E93C1F">
            <w:pPr>
              <w:spacing w:after="0" w:line="240" w:lineRule="auto"/>
              <w:jc w:val="both"/>
              <w:rPr>
                <w:rFonts w:ascii="Times New Roman" w:eastAsia="Times New Roman" w:hAnsi="Times New Roman" w:cs="Times New Roman"/>
                <w:b/>
                <w:bCs/>
                <w:sz w:val="24"/>
                <w:szCs w:val="24"/>
              </w:rPr>
            </w:pPr>
            <w:r w:rsidRPr="00E93C1F">
              <w:rPr>
                <w:rFonts w:ascii="Times New Roman" w:eastAsia="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863" w:type="dxa"/>
            <w:tcBorders>
              <w:top w:val="single" w:sz="4" w:space="0" w:color="auto"/>
              <w:left w:val="single" w:sz="4" w:space="0" w:color="auto"/>
              <w:bottom w:val="single" w:sz="4" w:space="0" w:color="auto"/>
              <w:right w:val="single" w:sz="4" w:space="0" w:color="auto"/>
            </w:tcBorders>
            <w:vAlign w:val="center"/>
            <w:hideMark/>
          </w:tcPr>
          <w:p w:rsidR="00E93C1F" w:rsidRPr="00E93C1F" w:rsidRDefault="00E93C1F" w:rsidP="00E93C1F">
            <w:pPr>
              <w:spacing w:after="0" w:line="240" w:lineRule="auto"/>
              <w:ind w:firstLine="33"/>
              <w:jc w:val="center"/>
              <w:rPr>
                <w:rFonts w:ascii="Times New Roman" w:eastAsia="Times New Roman" w:hAnsi="Times New Roman" w:cs="Times New Roman"/>
                <w:b/>
                <w:bCs/>
                <w:sz w:val="24"/>
                <w:szCs w:val="24"/>
              </w:rPr>
            </w:pPr>
            <w:r w:rsidRPr="00E93C1F">
              <w:rPr>
                <w:rFonts w:ascii="Times New Roman" w:eastAsia="Times New Roman" w:hAnsi="Times New Roman" w:cs="Times New Roman"/>
                <w:b/>
                <w:bCs/>
                <w:sz w:val="24"/>
                <w:szCs w:val="24"/>
              </w:rPr>
              <w:t>ЛР 10</w:t>
            </w:r>
          </w:p>
        </w:tc>
      </w:tr>
      <w:tr w:rsidR="00E93C1F" w:rsidRPr="00E93C1F" w:rsidTr="00E93C1F">
        <w:tc>
          <w:tcPr>
            <w:tcW w:w="7338" w:type="dxa"/>
            <w:tcBorders>
              <w:top w:val="single" w:sz="4" w:space="0" w:color="auto"/>
              <w:left w:val="single" w:sz="4" w:space="0" w:color="auto"/>
              <w:bottom w:val="single" w:sz="4" w:space="0" w:color="auto"/>
              <w:right w:val="single" w:sz="4" w:space="0" w:color="auto"/>
            </w:tcBorders>
            <w:hideMark/>
          </w:tcPr>
          <w:p w:rsidR="00E93C1F" w:rsidRPr="00E93C1F" w:rsidRDefault="00E93C1F" w:rsidP="00E93C1F">
            <w:pPr>
              <w:spacing w:after="0" w:line="240" w:lineRule="auto"/>
              <w:jc w:val="both"/>
              <w:rPr>
                <w:rFonts w:ascii="Times New Roman" w:eastAsia="Times New Roman" w:hAnsi="Times New Roman" w:cs="Times New Roman"/>
                <w:b/>
                <w:bCs/>
                <w:sz w:val="24"/>
                <w:szCs w:val="24"/>
              </w:rPr>
            </w:pPr>
            <w:r w:rsidRPr="00E93C1F">
              <w:rPr>
                <w:rFonts w:ascii="Times New Roman" w:eastAsia="Times New Roman" w:hAnsi="Times New Roman" w:cs="Times New Roman"/>
                <w:sz w:val="24"/>
                <w:szCs w:val="24"/>
              </w:rPr>
              <w:t xml:space="preserve">Проявляющий уважение к эстетическим ценностям, обладающий основами эстетической культуры. </w:t>
            </w:r>
          </w:p>
        </w:tc>
        <w:tc>
          <w:tcPr>
            <w:tcW w:w="2863" w:type="dxa"/>
            <w:tcBorders>
              <w:top w:val="single" w:sz="4" w:space="0" w:color="auto"/>
              <w:left w:val="single" w:sz="4" w:space="0" w:color="auto"/>
              <w:bottom w:val="single" w:sz="4" w:space="0" w:color="auto"/>
              <w:right w:val="single" w:sz="4" w:space="0" w:color="auto"/>
            </w:tcBorders>
            <w:vAlign w:val="center"/>
            <w:hideMark/>
          </w:tcPr>
          <w:p w:rsidR="00E93C1F" w:rsidRPr="00E93C1F" w:rsidRDefault="00E93C1F" w:rsidP="00E93C1F">
            <w:pPr>
              <w:spacing w:after="0" w:line="240" w:lineRule="auto"/>
              <w:ind w:firstLine="33"/>
              <w:jc w:val="center"/>
              <w:rPr>
                <w:rFonts w:ascii="Times New Roman" w:eastAsia="Times New Roman" w:hAnsi="Times New Roman" w:cs="Times New Roman"/>
                <w:b/>
                <w:bCs/>
                <w:sz w:val="24"/>
                <w:szCs w:val="24"/>
              </w:rPr>
            </w:pPr>
            <w:r w:rsidRPr="00E93C1F">
              <w:rPr>
                <w:rFonts w:ascii="Times New Roman" w:eastAsia="Times New Roman" w:hAnsi="Times New Roman" w:cs="Times New Roman"/>
                <w:b/>
                <w:bCs/>
                <w:sz w:val="24"/>
                <w:szCs w:val="24"/>
              </w:rPr>
              <w:t>ЛР 11</w:t>
            </w:r>
          </w:p>
        </w:tc>
      </w:tr>
      <w:tr w:rsidR="00E93C1F" w:rsidRPr="00E93C1F" w:rsidTr="00E93C1F">
        <w:tc>
          <w:tcPr>
            <w:tcW w:w="7338" w:type="dxa"/>
            <w:tcBorders>
              <w:top w:val="single" w:sz="4" w:space="0" w:color="auto"/>
              <w:left w:val="single" w:sz="4" w:space="0" w:color="auto"/>
              <w:bottom w:val="single" w:sz="4" w:space="0" w:color="auto"/>
              <w:right w:val="single" w:sz="4" w:space="0" w:color="auto"/>
            </w:tcBorders>
            <w:hideMark/>
          </w:tcPr>
          <w:p w:rsidR="00E93C1F" w:rsidRPr="00E93C1F" w:rsidRDefault="00E93C1F" w:rsidP="00E93C1F">
            <w:pPr>
              <w:spacing w:after="0" w:line="240" w:lineRule="auto"/>
              <w:jc w:val="both"/>
              <w:rPr>
                <w:rFonts w:ascii="Times New Roman" w:eastAsia="Times New Roman" w:hAnsi="Times New Roman" w:cs="Times New Roman"/>
                <w:b/>
                <w:bCs/>
                <w:sz w:val="24"/>
                <w:szCs w:val="24"/>
              </w:rPr>
            </w:pPr>
            <w:r w:rsidRPr="00E93C1F">
              <w:rPr>
                <w:rFonts w:ascii="Times New Roman" w:eastAsia="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tcBorders>
              <w:top w:val="single" w:sz="4" w:space="0" w:color="auto"/>
              <w:left w:val="single" w:sz="4" w:space="0" w:color="auto"/>
              <w:bottom w:val="single" w:sz="4" w:space="0" w:color="auto"/>
              <w:right w:val="single" w:sz="4" w:space="0" w:color="auto"/>
            </w:tcBorders>
            <w:vAlign w:val="center"/>
            <w:hideMark/>
          </w:tcPr>
          <w:p w:rsidR="00E93C1F" w:rsidRPr="00E93C1F" w:rsidRDefault="00E93C1F" w:rsidP="00E93C1F">
            <w:pPr>
              <w:spacing w:after="0" w:line="240" w:lineRule="auto"/>
              <w:ind w:firstLine="33"/>
              <w:jc w:val="center"/>
              <w:rPr>
                <w:rFonts w:ascii="Times New Roman" w:eastAsia="Times New Roman" w:hAnsi="Times New Roman" w:cs="Times New Roman"/>
                <w:b/>
                <w:bCs/>
                <w:sz w:val="24"/>
                <w:szCs w:val="24"/>
              </w:rPr>
            </w:pPr>
            <w:r w:rsidRPr="00E93C1F">
              <w:rPr>
                <w:rFonts w:ascii="Times New Roman" w:eastAsia="Times New Roman" w:hAnsi="Times New Roman" w:cs="Times New Roman"/>
                <w:b/>
                <w:bCs/>
                <w:sz w:val="24"/>
                <w:szCs w:val="24"/>
              </w:rPr>
              <w:t>ЛР 12</w:t>
            </w:r>
          </w:p>
        </w:tc>
      </w:tr>
      <w:tr w:rsidR="00E93C1F" w:rsidRPr="00E93C1F" w:rsidTr="00E93C1F">
        <w:tc>
          <w:tcPr>
            <w:tcW w:w="10201" w:type="dxa"/>
            <w:gridSpan w:val="2"/>
            <w:tcBorders>
              <w:top w:val="single" w:sz="4" w:space="0" w:color="auto"/>
              <w:left w:val="single" w:sz="4" w:space="0" w:color="auto"/>
              <w:bottom w:val="single" w:sz="4" w:space="0" w:color="auto"/>
              <w:right w:val="single" w:sz="4" w:space="0" w:color="auto"/>
            </w:tcBorders>
            <w:vAlign w:val="center"/>
            <w:hideMark/>
          </w:tcPr>
          <w:p w:rsidR="00E93C1F" w:rsidRPr="00E93C1F" w:rsidRDefault="00E93C1F" w:rsidP="00E93C1F">
            <w:pPr>
              <w:spacing w:after="0" w:line="240" w:lineRule="auto"/>
              <w:ind w:firstLine="33"/>
              <w:jc w:val="center"/>
              <w:rPr>
                <w:rFonts w:ascii="Times New Roman" w:eastAsia="Times New Roman" w:hAnsi="Times New Roman" w:cs="Times New Roman"/>
                <w:b/>
                <w:bCs/>
                <w:sz w:val="24"/>
                <w:szCs w:val="24"/>
              </w:rPr>
            </w:pPr>
            <w:r w:rsidRPr="00E93C1F">
              <w:rPr>
                <w:rFonts w:ascii="Times New Roman" w:eastAsia="Times New Roman" w:hAnsi="Times New Roman" w:cs="Times New Roman"/>
                <w:b/>
                <w:bCs/>
                <w:sz w:val="24"/>
                <w:szCs w:val="24"/>
              </w:rPr>
              <w:t>Личностные результаты</w:t>
            </w:r>
          </w:p>
          <w:p w:rsidR="00E93C1F" w:rsidRPr="00E93C1F" w:rsidRDefault="00E93C1F" w:rsidP="00E93C1F">
            <w:pPr>
              <w:spacing w:after="0" w:line="240" w:lineRule="auto"/>
              <w:ind w:firstLine="33"/>
              <w:jc w:val="center"/>
              <w:rPr>
                <w:rFonts w:ascii="Times New Roman" w:eastAsia="Times New Roman" w:hAnsi="Times New Roman" w:cs="Times New Roman"/>
                <w:b/>
                <w:bCs/>
                <w:sz w:val="24"/>
                <w:szCs w:val="24"/>
              </w:rPr>
            </w:pPr>
            <w:r w:rsidRPr="00E93C1F">
              <w:rPr>
                <w:rFonts w:ascii="Times New Roman" w:eastAsia="Times New Roman" w:hAnsi="Times New Roman" w:cs="Times New Roman"/>
                <w:b/>
                <w:bCs/>
                <w:sz w:val="24"/>
                <w:szCs w:val="24"/>
              </w:rPr>
              <w:t xml:space="preserve">реализации программы воспитания, </w:t>
            </w:r>
            <w:r w:rsidRPr="00E93C1F">
              <w:rPr>
                <w:rFonts w:ascii="Times New Roman" w:eastAsia="Times New Roman" w:hAnsi="Times New Roman" w:cs="Times New Roman"/>
                <w:b/>
                <w:bCs/>
                <w:sz w:val="24"/>
                <w:szCs w:val="24"/>
              </w:rPr>
              <w:br/>
              <w:t>определенные отраслевыми требованиями к деловым качествам личности</w:t>
            </w:r>
          </w:p>
        </w:tc>
      </w:tr>
      <w:tr w:rsidR="00E93C1F" w:rsidRPr="00E93C1F" w:rsidTr="00E93C1F">
        <w:tc>
          <w:tcPr>
            <w:tcW w:w="7338" w:type="dxa"/>
            <w:tcBorders>
              <w:top w:val="single" w:sz="4" w:space="0" w:color="auto"/>
              <w:left w:val="single" w:sz="4" w:space="0" w:color="auto"/>
              <w:bottom w:val="single" w:sz="4" w:space="0" w:color="auto"/>
              <w:right w:val="single" w:sz="4" w:space="0" w:color="auto"/>
            </w:tcBorders>
            <w:vAlign w:val="center"/>
            <w:hideMark/>
          </w:tcPr>
          <w:p w:rsidR="00E93C1F" w:rsidRPr="00E93C1F" w:rsidRDefault="00E93C1F" w:rsidP="00E93C1F">
            <w:pPr>
              <w:spacing w:after="0" w:line="240" w:lineRule="auto"/>
              <w:rPr>
                <w:rFonts w:ascii="Times New Roman" w:eastAsia="Times New Roman" w:hAnsi="Times New Roman" w:cs="Times New Roman"/>
                <w:bCs/>
                <w:sz w:val="24"/>
                <w:szCs w:val="24"/>
              </w:rPr>
            </w:pPr>
            <w:r w:rsidRPr="00E93C1F">
              <w:rPr>
                <w:rFonts w:ascii="Times New Roman" w:eastAsia="Times New Roman" w:hAnsi="Times New Roman" w:cs="Times New Roman"/>
                <w:bCs/>
                <w:sz w:val="24"/>
                <w:szCs w:val="24"/>
              </w:rPr>
              <w:lastRenderedPageBreak/>
              <w:t xml:space="preserve">Готовность обучающегося соответствовать ожиданиям работодателей: ответственный сотрудник, дисциплинированный, трудолюбивый, нацеленный на достижение поставленных задач, эффективно взаимодействующий с членами команды, сотрудничающий с другими людьми, </w:t>
            </w:r>
            <w:proofErr w:type="spellStart"/>
            <w:r w:rsidRPr="00E93C1F">
              <w:rPr>
                <w:rFonts w:ascii="Times New Roman" w:eastAsia="Times New Roman" w:hAnsi="Times New Roman" w:cs="Times New Roman"/>
                <w:bCs/>
                <w:sz w:val="24"/>
                <w:szCs w:val="24"/>
              </w:rPr>
              <w:t>проектно</w:t>
            </w:r>
            <w:proofErr w:type="spellEnd"/>
            <w:r w:rsidRPr="00E93C1F">
              <w:rPr>
                <w:rFonts w:ascii="Times New Roman" w:eastAsia="Times New Roman" w:hAnsi="Times New Roman" w:cs="Times New Roman"/>
                <w:bCs/>
                <w:sz w:val="24"/>
                <w:szCs w:val="24"/>
              </w:rPr>
              <w:t xml:space="preserve"> мыслящий.</w:t>
            </w:r>
          </w:p>
        </w:tc>
        <w:tc>
          <w:tcPr>
            <w:tcW w:w="2863" w:type="dxa"/>
            <w:tcBorders>
              <w:top w:val="single" w:sz="4" w:space="0" w:color="auto"/>
              <w:left w:val="single" w:sz="4" w:space="0" w:color="auto"/>
              <w:bottom w:val="single" w:sz="4" w:space="0" w:color="auto"/>
              <w:right w:val="single" w:sz="4" w:space="0" w:color="auto"/>
            </w:tcBorders>
            <w:vAlign w:val="center"/>
            <w:hideMark/>
          </w:tcPr>
          <w:p w:rsidR="00E93C1F" w:rsidRPr="00E93C1F" w:rsidRDefault="00E93C1F" w:rsidP="00E93C1F">
            <w:pPr>
              <w:spacing w:after="0" w:line="240" w:lineRule="auto"/>
              <w:ind w:firstLine="33"/>
              <w:jc w:val="center"/>
              <w:rPr>
                <w:rFonts w:ascii="Times New Roman" w:eastAsia="Times New Roman" w:hAnsi="Times New Roman" w:cs="Times New Roman"/>
                <w:b/>
                <w:bCs/>
                <w:sz w:val="24"/>
                <w:szCs w:val="24"/>
              </w:rPr>
            </w:pPr>
            <w:r w:rsidRPr="00E93C1F">
              <w:rPr>
                <w:rFonts w:ascii="Times New Roman" w:eastAsia="Times New Roman" w:hAnsi="Times New Roman" w:cs="Times New Roman"/>
                <w:b/>
                <w:bCs/>
                <w:sz w:val="24"/>
                <w:szCs w:val="24"/>
              </w:rPr>
              <w:t>ЛР 13</w:t>
            </w:r>
          </w:p>
        </w:tc>
      </w:tr>
      <w:tr w:rsidR="00E93C1F" w:rsidRPr="00E93C1F" w:rsidTr="00E93C1F">
        <w:tc>
          <w:tcPr>
            <w:tcW w:w="7338" w:type="dxa"/>
            <w:tcBorders>
              <w:top w:val="single" w:sz="4" w:space="0" w:color="auto"/>
              <w:left w:val="single" w:sz="4" w:space="0" w:color="auto"/>
              <w:bottom w:val="single" w:sz="4" w:space="0" w:color="auto"/>
              <w:right w:val="single" w:sz="4" w:space="0" w:color="auto"/>
            </w:tcBorders>
            <w:vAlign w:val="center"/>
            <w:hideMark/>
          </w:tcPr>
          <w:p w:rsidR="00E93C1F" w:rsidRPr="00E93C1F" w:rsidRDefault="00E93C1F" w:rsidP="00E93C1F">
            <w:pPr>
              <w:spacing w:after="0" w:line="240" w:lineRule="auto"/>
              <w:rPr>
                <w:rFonts w:ascii="Times New Roman" w:eastAsia="Times New Roman" w:hAnsi="Times New Roman" w:cs="Times New Roman"/>
                <w:bCs/>
                <w:sz w:val="24"/>
                <w:szCs w:val="24"/>
              </w:rPr>
            </w:pPr>
            <w:r w:rsidRPr="00E93C1F">
              <w:rPr>
                <w:rFonts w:ascii="Times New Roman" w:eastAsia="Times New Roman" w:hAnsi="Times New Roman" w:cs="Times New Roman"/>
                <w:bCs/>
                <w:sz w:val="24"/>
                <w:szCs w:val="24"/>
              </w:rPr>
              <w:t>Приобретение обучающимся навыка оценки информации в цифровой среде, ее достоверность, способности строить логические умозаключения на основании поступающей информации и данных.</w:t>
            </w:r>
          </w:p>
        </w:tc>
        <w:tc>
          <w:tcPr>
            <w:tcW w:w="2863" w:type="dxa"/>
            <w:tcBorders>
              <w:top w:val="single" w:sz="4" w:space="0" w:color="auto"/>
              <w:left w:val="single" w:sz="4" w:space="0" w:color="auto"/>
              <w:bottom w:val="single" w:sz="4" w:space="0" w:color="auto"/>
              <w:right w:val="single" w:sz="4" w:space="0" w:color="auto"/>
            </w:tcBorders>
            <w:vAlign w:val="center"/>
            <w:hideMark/>
          </w:tcPr>
          <w:p w:rsidR="00E93C1F" w:rsidRPr="00E93C1F" w:rsidRDefault="00E93C1F" w:rsidP="00E93C1F">
            <w:pPr>
              <w:spacing w:after="0" w:line="240" w:lineRule="auto"/>
              <w:ind w:firstLine="33"/>
              <w:jc w:val="center"/>
              <w:rPr>
                <w:rFonts w:ascii="Times New Roman" w:eastAsia="Times New Roman" w:hAnsi="Times New Roman" w:cs="Times New Roman"/>
                <w:b/>
                <w:bCs/>
                <w:sz w:val="24"/>
                <w:szCs w:val="24"/>
              </w:rPr>
            </w:pPr>
            <w:r w:rsidRPr="00E93C1F">
              <w:rPr>
                <w:rFonts w:ascii="Times New Roman" w:eastAsia="Times New Roman" w:hAnsi="Times New Roman" w:cs="Times New Roman"/>
                <w:b/>
                <w:bCs/>
                <w:sz w:val="24"/>
                <w:szCs w:val="24"/>
              </w:rPr>
              <w:t>ЛР 14</w:t>
            </w:r>
          </w:p>
        </w:tc>
      </w:tr>
      <w:tr w:rsidR="00E93C1F" w:rsidRPr="00E93C1F" w:rsidTr="00E93C1F">
        <w:tc>
          <w:tcPr>
            <w:tcW w:w="7338" w:type="dxa"/>
            <w:tcBorders>
              <w:top w:val="single" w:sz="4" w:space="0" w:color="auto"/>
              <w:left w:val="single" w:sz="4" w:space="0" w:color="auto"/>
              <w:bottom w:val="single" w:sz="4" w:space="0" w:color="auto"/>
              <w:right w:val="single" w:sz="4" w:space="0" w:color="auto"/>
            </w:tcBorders>
            <w:hideMark/>
          </w:tcPr>
          <w:p w:rsidR="00E93C1F" w:rsidRPr="00E93C1F" w:rsidRDefault="00E93C1F" w:rsidP="00E93C1F">
            <w:pPr>
              <w:spacing w:after="0" w:line="240" w:lineRule="auto"/>
              <w:rPr>
                <w:rFonts w:ascii="Times New Roman" w:eastAsia="Times New Roman" w:hAnsi="Times New Roman" w:cs="Times New Roman"/>
                <w:bCs/>
                <w:sz w:val="24"/>
                <w:szCs w:val="24"/>
              </w:rPr>
            </w:pPr>
            <w:r w:rsidRPr="00E93C1F">
              <w:rPr>
                <w:rFonts w:ascii="Times New Roman" w:eastAsia="Times New Roman" w:hAnsi="Times New Roman" w:cs="Times New Roman"/>
                <w:sz w:val="24"/>
                <w:szCs w:val="24"/>
                <w:lang w:eastAsia="en-US"/>
              </w:rPr>
              <w:t>Приобретение обучающимися социально значимых знаний о нормах и традициях поведения человека как гражданина и патриота своего Отечества.</w:t>
            </w:r>
          </w:p>
        </w:tc>
        <w:tc>
          <w:tcPr>
            <w:tcW w:w="2863" w:type="dxa"/>
            <w:tcBorders>
              <w:top w:val="single" w:sz="4" w:space="0" w:color="auto"/>
              <w:left w:val="single" w:sz="4" w:space="0" w:color="auto"/>
              <w:bottom w:val="single" w:sz="4" w:space="0" w:color="auto"/>
              <w:right w:val="single" w:sz="4" w:space="0" w:color="auto"/>
            </w:tcBorders>
            <w:vAlign w:val="center"/>
            <w:hideMark/>
          </w:tcPr>
          <w:p w:rsidR="00E93C1F" w:rsidRPr="00E93C1F" w:rsidRDefault="00E93C1F" w:rsidP="00E93C1F">
            <w:pPr>
              <w:spacing w:after="0" w:line="240" w:lineRule="auto"/>
              <w:ind w:firstLine="33"/>
              <w:jc w:val="center"/>
              <w:rPr>
                <w:rFonts w:ascii="Times New Roman" w:eastAsia="Times New Roman" w:hAnsi="Times New Roman" w:cs="Times New Roman"/>
                <w:b/>
                <w:bCs/>
                <w:sz w:val="24"/>
                <w:szCs w:val="24"/>
              </w:rPr>
            </w:pPr>
            <w:r w:rsidRPr="00E93C1F">
              <w:rPr>
                <w:rFonts w:ascii="Times New Roman" w:eastAsia="Times New Roman" w:hAnsi="Times New Roman" w:cs="Times New Roman"/>
                <w:b/>
                <w:bCs/>
                <w:sz w:val="24"/>
                <w:szCs w:val="24"/>
              </w:rPr>
              <w:t>ЛР 15</w:t>
            </w:r>
          </w:p>
        </w:tc>
      </w:tr>
      <w:tr w:rsidR="00E93C1F" w:rsidRPr="00E93C1F" w:rsidTr="00E93C1F">
        <w:tc>
          <w:tcPr>
            <w:tcW w:w="7338" w:type="dxa"/>
            <w:tcBorders>
              <w:top w:val="single" w:sz="4" w:space="0" w:color="auto"/>
              <w:left w:val="single" w:sz="4" w:space="0" w:color="auto"/>
              <w:bottom w:val="single" w:sz="4" w:space="0" w:color="auto"/>
              <w:right w:val="single" w:sz="4" w:space="0" w:color="auto"/>
            </w:tcBorders>
            <w:hideMark/>
          </w:tcPr>
          <w:p w:rsidR="00E93C1F" w:rsidRPr="00E93C1F" w:rsidRDefault="00E93C1F" w:rsidP="00E93C1F">
            <w:pPr>
              <w:spacing w:after="0" w:line="240" w:lineRule="auto"/>
              <w:rPr>
                <w:rFonts w:ascii="Times New Roman" w:eastAsia="Times New Roman" w:hAnsi="Times New Roman" w:cs="Times New Roman"/>
                <w:bCs/>
                <w:sz w:val="24"/>
                <w:szCs w:val="24"/>
              </w:rPr>
            </w:pPr>
            <w:r w:rsidRPr="00E93C1F">
              <w:rPr>
                <w:rFonts w:ascii="Times New Roman" w:eastAsia="Times New Roman" w:hAnsi="Times New Roman" w:cs="Times New Roman"/>
                <w:sz w:val="24"/>
                <w:szCs w:val="24"/>
                <w:lang w:eastAsia="en-US"/>
              </w:rPr>
              <w:t xml:space="preserve">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 многокультурном обществе. </w:t>
            </w:r>
          </w:p>
        </w:tc>
        <w:tc>
          <w:tcPr>
            <w:tcW w:w="2863" w:type="dxa"/>
            <w:tcBorders>
              <w:top w:val="single" w:sz="4" w:space="0" w:color="auto"/>
              <w:left w:val="single" w:sz="4" w:space="0" w:color="auto"/>
              <w:bottom w:val="single" w:sz="4" w:space="0" w:color="auto"/>
              <w:right w:val="single" w:sz="4" w:space="0" w:color="auto"/>
            </w:tcBorders>
            <w:vAlign w:val="center"/>
            <w:hideMark/>
          </w:tcPr>
          <w:p w:rsidR="00E93C1F" w:rsidRPr="00E93C1F" w:rsidRDefault="00E93C1F" w:rsidP="00E93C1F">
            <w:pPr>
              <w:spacing w:after="0" w:line="240" w:lineRule="auto"/>
              <w:ind w:firstLine="33"/>
              <w:jc w:val="center"/>
              <w:rPr>
                <w:rFonts w:ascii="Times New Roman" w:eastAsia="Times New Roman" w:hAnsi="Times New Roman" w:cs="Times New Roman"/>
                <w:b/>
                <w:bCs/>
                <w:sz w:val="24"/>
                <w:szCs w:val="24"/>
              </w:rPr>
            </w:pPr>
            <w:r w:rsidRPr="00E93C1F">
              <w:rPr>
                <w:rFonts w:ascii="Times New Roman" w:eastAsia="Times New Roman" w:hAnsi="Times New Roman" w:cs="Times New Roman"/>
                <w:b/>
                <w:bCs/>
                <w:sz w:val="24"/>
                <w:szCs w:val="24"/>
              </w:rPr>
              <w:t>ЛР 16</w:t>
            </w:r>
          </w:p>
        </w:tc>
      </w:tr>
      <w:tr w:rsidR="00E93C1F" w:rsidRPr="00E93C1F" w:rsidTr="00E93C1F">
        <w:tc>
          <w:tcPr>
            <w:tcW w:w="7338" w:type="dxa"/>
            <w:tcBorders>
              <w:top w:val="single" w:sz="4" w:space="0" w:color="auto"/>
              <w:left w:val="single" w:sz="4" w:space="0" w:color="auto"/>
              <w:bottom w:val="single" w:sz="4" w:space="0" w:color="auto"/>
              <w:right w:val="single" w:sz="4" w:space="0" w:color="auto"/>
            </w:tcBorders>
            <w:hideMark/>
          </w:tcPr>
          <w:p w:rsidR="00E93C1F" w:rsidRPr="00E93C1F" w:rsidRDefault="00E93C1F" w:rsidP="00E93C1F">
            <w:pPr>
              <w:spacing w:after="0" w:line="240" w:lineRule="auto"/>
              <w:rPr>
                <w:rFonts w:ascii="Times New Roman" w:eastAsia="Times New Roman" w:hAnsi="Times New Roman" w:cs="Times New Roman"/>
                <w:bCs/>
                <w:sz w:val="24"/>
                <w:szCs w:val="24"/>
              </w:rPr>
            </w:pPr>
            <w:r w:rsidRPr="00E93C1F">
              <w:rPr>
                <w:rFonts w:ascii="Times New Roman" w:eastAsia="Times New Roman" w:hAnsi="Times New Roman" w:cs="Times New Roman"/>
                <w:sz w:val="24"/>
                <w:szCs w:val="24"/>
                <w:lang w:eastAsia="en-US"/>
              </w:rPr>
              <w:t>Ценностное отношение обучающихся к своему Отечеству, к своей малой и большой Родине, уважительного отношения к ее истории и ответственного отношения к ее современности.</w:t>
            </w:r>
          </w:p>
        </w:tc>
        <w:tc>
          <w:tcPr>
            <w:tcW w:w="2863" w:type="dxa"/>
            <w:tcBorders>
              <w:top w:val="single" w:sz="4" w:space="0" w:color="auto"/>
              <w:left w:val="single" w:sz="4" w:space="0" w:color="auto"/>
              <w:bottom w:val="single" w:sz="4" w:space="0" w:color="auto"/>
              <w:right w:val="single" w:sz="4" w:space="0" w:color="auto"/>
            </w:tcBorders>
            <w:vAlign w:val="center"/>
            <w:hideMark/>
          </w:tcPr>
          <w:p w:rsidR="00E93C1F" w:rsidRPr="00E93C1F" w:rsidRDefault="00E93C1F" w:rsidP="00E93C1F">
            <w:pPr>
              <w:spacing w:after="0" w:line="240" w:lineRule="auto"/>
              <w:ind w:firstLine="33"/>
              <w:jc w:val="center"/>
              <w:rPr>
                <w:rFonts w:ascii="Times New Roman" w:eastAsia="Times New Roman" w:hAnsi="Times New Roman" w:cs="Times New Roman"/>
                <w:b/>
                <w:bCs/>
                <w:sz w:val="24"/>
                <w:szCs w:val="24"/>
              </w:rPr>
            </w:pPr>
            <w:r w:rsidRPr="00E93C1F">
              <w:rPr>
                <w:rFonts w:ascii="Times New Roman" w:eastAsia="Times New Roman" w:hAnsi="Times New Roman" w:cs="Times New Roman"/>
                <w:b/>
                <w:bCs/>
                <w:sz w:val="24"/>
                <w:szCs w:val="24"/>
              </w:rPr>
              <w:t>ЛР 17</w:t>
            </w:r>
          </w:p>
        </w:tc>
      </w:tr>
      <w:tr w:rsidR="00E93C1F" w:rsidRPr="00E93C1F" w:rsidTr="00E93C1F">
        <w:tc>
          <w:tcPr>
            <w:tcW w:w="7338" w:type="dxa"/>
            <w:tcBorders>
              <w:top w:val="single" w:sz="4" w:space="0" w:color="auto"/>
              <w:left w:val="single" w:sz="4" w:space="0" w:color="auto"/>
              <w:bottom w:val="single" w:sz="4" w:space="0" w:color="auto"/>
              <w:right w:val="single" w:sz="4" w:space="0" w:color="auto"/>
            </w:tcBorders>
            <w:hideMark/>
          </w:tcPr>
          <w:p w:rsidR="00E93C1F" w:rsidRPr="00E93C1F" w:rsidRDefault="00E93C1F" w:rsidP="00E93C1F">
            <w:pPr>
              <w:spacing w:after="0" w:line="240" w:lineRule="auto"/>
              <w:rPr>
                <w:rFonts w:ascii="Times New Roman" w:eastAsia="Times New Roman" w:hAnsi="Times New Roman" w:cs="Times New Roman"/>
                <w:bCs/>
                <w:sz w:val="24"/>
                <w:szCs w:val="24"/>
              </w:rPr>
            </w:pPr>
            <w:r w:rsidRPr="00E93C1F">
              <w:rPr>
                <w:rFonts w:ascii="Times New Roman" w:eastAsia="Times New Roman" w:hAnsi="Times New Roman" w:cs="Times New Roman"/>
                <w:sz w:val="24"/>
                <w:szCs w:val="24"/>
                <w:lang w:eastAsia="en-US"/>
              </w:rPr>
              <w:t>Ценностное отношение обучающихся к людям иной национальности, веры, культуры; уважительного отношения к их взглядам.</w:t>
            </w:r>
          </w:p>
        </w:tc>
        <w:tc>
          <w:tcPr>
            <w:tcW w:w="2863" w:type="dxa"/>
            <w:tcBorders>
              <w:top w:val="single" w:sz="4" w:space="0" w:color="auto"/>
              <w:left w:val="single" w:sz="4" w:space="0" w:color="auto"/>
              <w:bottom w:val="single" w:sz="4" w:space="0" w:color="auto"/>
              <w:right w:val="single" w:sz="4" w:space="0" w:color="auto"/>
            </w:tcBorders>
            <w:vAlign w:val="center"/>
            <w:hideMark/>
          </w:tcPr>
          <w:p w:rsidR="00E93C1F" w:rsidRPr="00E93C1F" w:rsidRDefault="00E93C1F" w:rsidP="00E93C1F">
            <w:pPr>
              <w:spacing w:after="0" w:line="240" w:lineRule="auto"/>
              <w:ind w:firstLine="33"/>
              <w:jc w:val="center"/>
              <w:rPr>
                <w:rFonts w:ascii="Times New Roman" w:eastAsia="Times New Roman" w:hAnsi="Times New Roman" w:cs="Times New Roman"/>
                <w:b/>
                <w:bCs/>
                <w:sz w:val="24"/>
                <w:szCs w:val="24"/>
              </w:rPr>
            </w:pPr>
            <w:r w:rsidRPr="00E93C1F">
              <w:rPr>
                <w:rFonts w:ascii="Times New Roman" w:eastAsia="Times New Roman" w:hAnsi="Times New Roman" w:cs="Times New Roman"/>
                <w:b/>
                <w:bCs/>
                <w:sz w:val="24"/>
                <w:szCs w:val="24"/>
              </w:rPr>
              <w:t>ЛР 18</w:t>
            </w:r>
          </w:p>
        </w:tc>
      </w:tr>
      <w:tr w:rsidR="00E93C1F" w:rsidRPr="00E93C1F" w:rsidTr="00E93C1F">
        <w:tc>
          <w:tcPr>
            <w:tcW w:w="7338" w:type="dxa"/>
            <w:tcBorders>
              <w:top w:val="single" w:sz="4" w:space="0" w:color="auto"/>
              <w:left w:val="single" w:sz="4" w:space="0" w:color="auto"/>
              <w:bottom w:val="single" w:sz="4" w:space="0" w:color="auto"/>
              <w:right w:val="single" w:sz="4" w:space="0" w:color="auto"/>
            </w:tcBorders>
            <w:hideMark/>
          </w:tcPr>
          <w:p w:rsidR="00E93C1F" w:rsidRPr="00E93C1F" w:rsidRDefault="00E93C1F" w:rsidP="00E93C1F">
            <w:pPr>
              <w:spacing w:after="0" w:line="240" w:lineRule="auto"/>
              <w:rPr>
                <w:rFonts w:ascii="Times New Roman" w:eastAsia="Times New Roman" w:hAnsi="Times New Roman" w:cs="Times New Roman"/>
                <w:bCs/>
                <w:sz w:val="24"/>
                <w:szCs w:val="24"/>
              </w:rPr>
            </w:pPr>
            <w:r w:rsidRPr="00E93C1F">
              <w:rPr>
                <w:rFonts w:ascii="Times New Roman" w:eastAsia="Times New Roman" w:hAnsi="Times New Roman" w:cs="Times New Roman"/>
                <w:sz w:val="24"/>
                <w:szCs w:val="24"/>
                <w:lang w:eastAsia="en-US"/>
              </w:rPr>
              <w:t>Уважительное отношения обучающихся к результатам собственного и чужого труда.</w:t>
            </w:r>
          </w:p>
        </w:tc>
        <w:tc>
          <w:tcPr>
            <w:tcW w:w="2863" w:type="dxa"/>
            <w:tcBorders>
              <w:top w:val="single" w:sz="4" w:space="0" w:color="auto"/>
              <w:left w:val="single" w:sz="4" w:space="0" w:color="auto"/>
              <w:bottom w:val="single" w:sz="4" w:space="0" w:color="auto"/>
              <w:right w:val="single" w:sz="4" w:space="0" w:color="auto"/>
            </w:tcBorders>
            <w:vAlign w:val="center"/>
            <w:hideMark/>
          </w:tcPr>
          <w:p w:rsidR="00E93C1F" w:rsidRPr="00E93C1F" w:rsidRDefault="00E93C1F" w:rsidP="00E93C1F">
            <w:pPr>
              <w:spacing w:after="0" w:line="240" w:lineRule="auto"/>
              <w:ind w:firstLine="33"/>
              <w:jc w:val="center"/>
              <w:rPr>
                <w:rFonts w:ascii="Times New Roman" w:eastAsia="Times New Roman" w:hAnsi="Times New Roman" w:cs="Times New Roman"/>
                <w:b/>
                <w:bCs/>
                <w:sz w:val="24"/>
                <w:szCs w:val="24"/>
              </w:rPr>
            </w:pPr>
            <w:r w:rsidRPr="00E93C1F">
              <w:rPr>
                <w:rFonts w:ascii="Times New Roman" w:eastAsia="Times New Roman" w:hAnsi="Times New Roman" w:cs="Times New Roman"/>
                <w:b/>
                <w:bCs/>
                <w:sz w:val="24"/>
                <w:szCs w:val="24"/>
              </w:rPr>
              <w:t>ЛР 19</w:t>
            </w:r>
          </w:p>
        </w:tc>
      </w:tr>
      <w:tr w:rsidR="00E93C1F" w:rsidRPr="00E93C1F" w:rsidTr="00E93C1F">
        <w:tc>
          <w:tcPr>
            <w:tcW w:w="7338" w:type="dxa"/>
            <w:tcBorders>
              <w:top w:val="single" w:sz="4" w:space="0" w:color="auto"/>
              <w:left w:val="single" w:sz="4" w:space="0" w:color="auto"/>
              <w:bottom w:val="single" w:sz="4" w:space="0" w:color="auto"/>
              <w:right w:val="single" w:sz="4" w:space="0" w:color="auto"/>
            </w:tcBorders>
            <w:hideMark/>
          </w:tcPr>
          <w:p w:rsidR="00E93C1F" w:rsidRPr="00E93C1F" w:rsidRDefault="00E93C1F" w:rsidP="00E93C1F">
            <w:pPr>
              <w:spacing w:after="0" w:line="240" w:lineRule="auto"/>
              <w:rPr>
                <w:rFonts w:ascii="Times New Roman" w:eastAsia="Times New Roman" w:hAnsi="Times New Roman" w:cs="Times New Roman"/>
                <w:sz w:val="24"/>
                <w:szCs w:val="24"/>
              </w:rPr>
            </w:pPr>
            <w:r w:rsidRPr="00E93C1F">
              <w:rPr>
                <w:rFonts w:ascii="Times New Roman" w:eastAsia="Times New Roman" w:hAnsi="Times New Roman" w:cs="Times New Roman"/>
                <w:sz w:val="24"/>
                <w:szCs w:val="24"/>
                <w:lang w:eastAsia="en-US"/>
              </w:rPr>
              <w:t>Ценностное отношение обучающихся к своему здоровью и здоровью окружающих, ЗОЖ и здоровой окружающей среде и т.д.</w:t>
            </w:r>
          </w:p>
        </w:tc>
        <w:tc>
          <w:tcPr>
            <w:tcW w:w="2863" w:type="dxa"/>
            <w:tcBorders>
              <w:top w:val="single" w:sz="4" w:space="0" w:color="auto"/>
              <w:left w:val="single" w:sz="4" w:space="0" w:color="auto"/>
              <w:bottom w:val="single" w:sz="4" w:space="0" w:color="auto"/>
              <w:right w:val="single" w:sz="4" w:space="0" w:color="auto"/>
            </w:tcBorders>
            <w:vAlign w:val="center"/>
            <w:hideMark/>
          </w:tcPr>
          <w:p w:rsidR="00E93C1F" w:rsidRPr="00E93C1F" w:rsidRDefault="00E93C1F" w:rsidP="00E93C1F">
            <w:pPr>
              <w:spacing w:after="0" w:line="240" w:lineRule="auto"/>
              <w:ind w:firstLine="33"/>
              <w:jc w:val="center"/>
              <w:rPr>
                <w:rFonts w:ascii="Times New Roman" w:eastAsia="Times New Roman" w:hAnsi="Times New Roman" w:cs="Times New Roman"/>
                <w:b/>
                <w:bCs/>
                <w:sz w:val="24"/>
                <w:szCs w:val="24"/>
              </w:rPr>
            </w:pPr>
            <w:r w:rsidRPr="00E93C1F">
              <w:rPr>
                <w:rFonts w:ascii="Times New Roman" w:eastAsia="Times New Roman" w:hAnsi="Times New Roman" w:cs="Times New Roman"/>
                <w:b/>
                <w:bCs/>
                <w:sz w:val="24"/>
                <w:szCs w:val="24"/>
                <w:lang w:eastAsia="en-US"/>
              </w:rPr>
              <w:t>ЛР 20</w:t>
            </w:r>
          </w:p>
        </w:tc>
      </w:tr>
      <w:tr w:rsidR="00E93C1F" w:rsidRPr="00E93C1F" w:rsidTr="00E93C1F">
        <w:tc>
          <w:tcPr>
            <w:tcW w:w="7338" w:type="dxa"/>
            <w:tcBorders>
              <w:top w:val="single" w:sz="4" w:space="0" w:color="auto"/>
              <w:left w:val="single" w:sz="4" w:space="0" w:color="auto"/>
              <w:bottom w:val="single" w:sz="4" w:space="0" w:color="auto"/>
              <w:right w:val="single" w:sz="4" w:space="0" w:color="auto"/>
            </w:tcBorders>
            <w:hideMark/>
          </w:tcPr>
          <w:p w:rsidR="00E93C1F" w:rsidRPr="00E93C1F" w:rsidRDefault="00E93C1F" w:rsidP="00E93C1F">
            <w:pPr>
              <w:spacing w:after="0" w:line="240" w:lineRule="auto"/>
              <w:rPr>
                <w:rFonts w:ascii="Times New Roman" w:eastAsia="Times New Roman" w:hAnsi="Times New Roman" w:cs="Times New Roman"/>
                <w:sz w:val="24"/>
                <w:szCs w:val="24"/>
              </w:rPr>
            </w:pPr>
            <w:r w:rsidRPr="00E93C1F">
              <w:rPr>
                <w:rFonts w:ascii="Times New Roman" w:eastAsia="Times New Roman" w:hAnsi="Times New Roman" w:cs="Times New Roman"/>
                <w:sz w:val="24"/>
                <w:szCs w:val="24"/>
                <w:lang w:eastAsia="en-US"/>
              </w:rPr>
              <w:t>Приобретение обучающимися опыта личной ответственности за развитие группы обучающихся.</w:t>
            </w:r>
          </w:p>
        </w:tc>
        <w:tc>
          <w:tcPr>
            <w:tcW w:w="2863" w:type="dxa"/>
            <w:tcBorders>
              <w:top w:val="single" w:sz="4" w:space="0" w:color="auto"/>
              <w:left w:val="single" w:sz="4" w:space="0" w:color="auto"/>
              <w:bottom w:val="single" w:sz="4" w:space="0" w:color="auto"/>
              <w:right w:val="single" w:sz="4" w:space="0" w:color="auto"/>
            </w:tcBorders>
            <w:vAlign w:val="center"/>
            <w:hideMark/>
          </w:tcPr>
          <w:p w:rsidR="00E93C1F" w:rsidRPr="00E93C1F" w:rsidRDefault="00E93C1F" w:rsidP="00E93C1F">
            <w:pPr>
              <w:spacing w:after="0" w:line="240" w:lineRule="auto"/>
              <w:ind w:firstLine="33"/>
              <w:jc w:val="center"/>
              <w:rPr>
                <w:rFonts w:ascii="Times New Roman" w:eastAsia="Times New Roman" w:hAnsi="Times New Roman" w:cs="Times New Roman"/>
                <w:b/>
                <w:bCs/>
                <w:sz w:val="24"/>
                <w:szCs w:val="24"/>
              </w:rPr>
            </w:pPr>
            <w:r w:rsidRPr="00E93C1F">
              <w:rPr>
                <w:rFonts w:ascii="Times New Roman" w:eastAsia="Times New Roman" w:hAnsi="Times New Roman" w:cs="Times New Roman"/>
                <w:b/>
                <w:sz w:val="24"/>
                <w:szCs w:val="24"/>
                <w:lang w:eastAsia="en-US"/>
              </w:rPr>
              <w:t>ЛР 21</w:t>
            </w:r>
          </w:p>
        </w:tc>
      </w:tr>
      <w:tr w:rsidR="00E93C1F" w:rsidRPr="00E93C1F" w:rsidTr="00E93C1F">
        <w:tc>
          <w:tcPr>
            <w:tcW w:w="7338" w:type="dxa"/>
            <w:tcBorders>
              <w:top w:val="single" w:sz="4" w:space="0" w:color="auto"/>
              <w:left w:val="single" w:sz="4" w:space="0" w:color="auto"/>
              <w:bottom w:val="single" w:sz="4" w:space="0" w:color="auto"/>
              <w:right w:val="single" w:sz="4" w:space="0" w:color="auto"/>
            </w:tcBorders>
            <w:hideMark/>
          </w:tcPr>
          <w:p w:rsidR="00E93C1F" w:rsidRPr="00E93C1F" w:rsidRDefault="00E93C1F" w:rsidP="00E93C1F">
            <w:pPr>
              <w:spacing w:after="0" w:line="240" w:lineRule="auto"/>
              <w:rPr>
                <w:rFonts w:ascii="Times New Roman" w:eastAsia="Times New Roman" w:hAnsi="Times New Roman" w:cs="Times New Roman"/>
                <w:sz w:val="24"/>
                <w:szCs w:val="24"/>
              </w:rPr>
            </w:pPr>
            <w:r w:rsidRPr="00E93C1F">
              <w:rPr>
                <w:rFonts w:ascii="Times New Roman" w:eastAsia="Times New Roman" w:hAnsi="Times New Roman" w:cs="Times New Roman"/>
                <w:sz w:val="24"/>
                <w:szCs w:val="24"/>
                <w:lang w:eastAsia="en-US"/>
              </w:rPr>
              <w:t xml:space="preserve">Приобретение навыков общения и самоуправления. </w:t>
            </w:r>
          </w:p>
        </w:tc>
        <w:tc>
          <w:tcPr>
            <w:tcW w:w="2863" w:type="dxa"/>
            <w:tcBorders>
              <w:top w:val="single" w:sz="4" w:space="0" w:color="auto"/>
              <w:left w:val="single" w:sz="4" w:space="0" w:color="auto"/>
              <w:bottom w:val="single" w:sz="4" w:space="0" w:color="auto"/>
              <w:right w:val="single" w:sz="4" w:space="0" w:color="auto"/>
            </w:tcBorders>
            <w:vAlign w:val="center"/>
            <w:hideMark/>
          </w:tcPr>
          <w:p w:rsidR="00E93C1F" w:rsidRPr="00E93C1F" w:rsidRDefault="00E93C1F" w:rsidP="00E93C1F">
            <w:pPr>
              <w:spacing w:after="0" w:line="240" w:lineRule="auto"/>
              <w:ind w:firstLine="33"/>
              <w:jc w:val="center"/>
              <w:rPr>
                <w:rFonts w:ascii="Times New Roman" w:eastAsia="Times New Roman" w:hAnsi="Times New Roman" w:cs="Times New Roman"/>
                <w:b/>
                <w:bCs/>
                <w:sz w:val="24"/>
                <w:szCs w:val="24"/>
              </w:rPr>
            </w:pPr>
            <w:r w:rsidRPr="00E93C1F">
              <w:rPr>
                <w:rFonts w:ascii="Times New Roman" w:eastAsia="Times New Roman" w:hAnsi="Times New Roman" w:cs="Times New Roman"/>
                <w:b/>
                <w:sz w:val="24"/>
                <w:szCs w:val="24"/>
                <w:lang w:eastAsia="en-US"/>
              </w:rPr>
              <w:t>ЛР 22</w:t>
            </w:r>
          </w:p>
        </w:tc>
      </w:tr>
      <w:tr w:rsidR="00E93C1F" w:rsidRPr="00E93C1F" w:rsidTr="00E93C1F">
        <w:tc>
          <w:tcPr>
            <w:tcW w:w="7338" w:type="dxa"/>
            <w:tcBorders>
              <w:top w:val="single" w:sz="4" w:space="0" w:color="auto"/>
              <w:left w:val="single" w:sz="4" w:space="0" w:color="auto"/>
              <w:bottom w:val="single" w:sz="4" w:space="0" w:color="auto"/>
              <w:right w:val="single" w:sz="4" w:space="0" w:color="auto"/>
            </w:tcBorders>
            <w:hideMark/>
          </w:tcPr>
          <w:p w:rsidR="00E93C1F" w:rsidRPr="00E93C1F" w:rsidRDefault="00E93C1F" w:rsidP="00E93C1F">
            <w:pPr>
              <w:spacing w:after="0" w:line="240" w:lineRule="auto"/>
              <w:rPr>
                <w:rFonts w:ascii="Times New Roman" w:eastAsia="Times New Roman" w:hAnsi="Times New Roman" w:cs="Times New Roman"/>
                <w:sz w:val="24"/>
                <w:szCs w:val="24"/>
              </w:rPr>
            </w:pPr>
            <w:r w:rsidRPr="00E93C1F">
              <w:rPr>
                <w:rFonts w:ascii="Times New Roman" w:eastAsia="Times New Roman" w:hAnsi="Times New Roman" w:cs="Times New Roman"/>
                <w:sz w:val="24"/>
                <w:szCs w:val="24"/>
                <w:lang w:eastAsia="en-US"/>
              </w:rPr>
              <w:t>Получение обучающимися возможности самораскрытия и самореализация личности.</w:t>
            </w:r>
          </w:p>
        </w:tc>
        <w:tc>
          <w:tcPr>
            <w:tcW w:w="2863" w:type="dxa"/>
            <w:tcBorders>
              <w:top w:val="single" w:sz="4" w:space="0" w:color="auto"/>
              <w:left w:val="single" w:sz="4" w:space="0" w:color="auto"/>
              <w:bottom w:val="single" w:sz="4" w:space="0" w:color="auto"/>
              <w:right w:val="single" w:sz="4" w:space="0" w:color="auto"/>
            </w:tcBorders>
            <w:vAlign w:val="center"/>
            <w:hideMark/>
          </w:tcPr>
          <w:p w:rsidR="00E93C1F" w:rsidRPr="00E93C1F" w:rsidRDefault="00E93C1F" w:rsidP="00E93C1F">
            <w:pPr>
              <w:spacing w:after="0" w:line="240" w:lineRule="auto"/>
              <w:ind w:firstLine="33"/>
              <w:jc w:val="center"/>
              <w:rPr>
                <w:rFonts w:ascii="Times New Roman" w:eastAsia="Times New Roman" w:hAnsi="Times New Roman" w:cs="Times New Roman"/>
                <w:b/>
                <w:bCs/>
                <w:sz w:val="24"/>
                <w:szCs w:val="24"/>
              </w:rPr>
            </w:pPr>
            <w:r w:rsidRPr="00E93C1F">
              <w:rPr>
                <w:rFonts w:ascii="Times New Roman" w:eastAsia="Times New Roman" w:hAnsi="Times New Roman" w:cs="Times New Roman"/>
                <w:b/>
                <w:sz w:val="24"/>
                <w:szCs w:val="24"/>
                <w:lang w:eastAsia="en-US"/>
              </w:rPr>
              <w:t>ЛР 23</w:t>
            </w:r>
          </w:p>
        </w:tc>
      </w:tr>
      <w:tr w:rsidR="00E93C1F" w:rsidRPr="00E93C1F" w:rsidTr="00E93C1F">
        <w:tc>
          <w:tcPr>
            <w:tcW w:w="7338" w:type="dxa"/>
            <w:tcBorders>
              <w:top w:val="single" w:sz="4" w:space="0" w:color="auto"/>
              <w:left w:val="single" w:sz="4" w:space="0" w:color="auto"/>
              <w:bottom w:val="single" w:sz="4" w:space="0" w:color="auto"/>
              <w:right w:val="single" w:sz="4" w:space="0" w:color="auto"/>
            </w:tcBorders>
            <w:hideMark/>
          </w:tcPr>
          <w:p w:rsidR="00E93C1F" w:rsidRPr="00E93C1F" w:rsidRDefault="00E93C1F" w:rsidP="00E93C1F">
            <w:pPr>
              <w:spacing w:after="0" w:line="240" w:lineRule="auto"/>
              <w:rPr>
                <w:rFonts w:ascii="Times New Roman" w:eastAsia="Times New Roman" w:hAnsi="Times New Roman" w:cs="Times New Roman"/>
                <w:sz w:val="24"/>
                <w:szCs w:val="24"/>
              </w:rPr>
            </w:pPr>
            <w:r w:rsidRPr="00E93C1F">
              <w:rPr>
                <w:rFonts w:ascii="Times New Roman" w:eastAsia="Times New Roman" w:hAnsi="Times New Roman" w:cs="Times New Roman"/>
                <w:sz w:val="24"/>
                <w:szCs w:val="24"/>
                <w:lang w:eastAsia="en-US"/>
              </w:rPr>
              <w:t>Ценностное отношение обучающихся к культуре, и искусству, к культуре речи и культуре поведения, к красоте и гармонии.</w:t>
            </w:r>
          </w:p>
        </w:tc>
        <w:tc>
          <w:tcPr>
            <w:tcW w:w="2863" w:type="dxa"/>
            <w:tcBorders>
              <w:top w:val="single" w:sz="4" w:space="0" w:color="auto"/>
              <w:left w:val="single" w:sz="4" w:space="0" w:color="auto"/>
              <w:bottom w:val="single" w:sz="4" w:space="0" w:color="auto"/>
              <w:right w:val="single" w:sz="4" w:space="0" w:color="auto"/>
            </w:tcBorders>
            <w:vAlign w:val="center"/>
            <w:hideMark/>
          </w:tcPr>
          <w:p w:rsidR="00E93C1F" w:rsidRPr="00E93C1F" w:rsidRDefault="00E93C1F" w:rsidP="00E93C1F">
            <w:pPr>
              <w:spacing w:after="0" w:line="240" w:lineRule="auto"/>
              <w:ind w:firstLine="33"/>
              <w:jc w:val="center"/>
              <w:rPr>
                <w:rFonts w:ascii="Times New Roman" w:eastAsia="Times New Roman" w:hAnsi="Times New Roman" w:cs="Times New Roman"/>
                <w:b/>
                <w:bCs/>
                <w:sz w:val="24"/>
                <w:szCs w:val="24"/>
              </w:rPr>
            </w:pPr>
            <w:r w:rsidRPr="00E93C1F">
              <w:rPr>
                <w:rFonts w:ascii="Times New Roman" w:eastAsia="Times New Roman" w:hAnsi="Times New Roman" w:cs="Times New Roman"/>
                <w:b/>
                <w:sz w:val="24"/>
                <w:szCs w:val="24"/>
                <w:lang w:eastAsia="en-US"/>
              </w:rPr>
              <w:t>ЛР 24</w:t>
            </w:r>
          </w:p>
        </w:tc>
      </w:tr>
    </w:tbl>
    <w:p w:rsidR="0038369E" w:rsidRPr="00FD3C47" w:rsidRDefault="0038369E" w:rsidP="00FD3C47">
      <w:pPr>
        <w:autoSpaceDE w:val="0"/>
        <w:autoSpaceDN w:val="0"/>
        <w:adjustRightInd w:val="0"/>
        <w:spacing w:after="0" w:line="240" w:lineRule="auto"/>
        <w:ind w:firstLine="709"/>
        <w:jc w:val="center"/>
        <w:rPr>
          <w:rFonts w:ascii="Times New Roman" w:hAnsi="Times New Roman" w:cs="Times New Roman"/>
          <w:color w:val="000000"/>
          <w:sz w:val="28"/>
          <w:szCs w:val="28"/>
        </w:rPr>
      </w:pPr>
    </w:p>
    <w:p w:rsidR="0038369E" w:rsidRPr="00FD3C47" w:rsidRDefault="0038369E" w:rsidP="00FD3C47">
      <w:pPr>
        <w:autoSpaceDE w:val="0"/>
        <w:autoSpaceDN w:val="0"/>
        <w:adjustRightInd w:val="0"/>
        <w:spacing w:after="0" w:line="240" w:lineRule="auto"/>
        <w:ind w:firstLine="709"/>
        <w:jc w:val="center"/>
        <w:rPr>
          <w:rFonts w:ascii="Times New Roman" w:hAnsi="Times New Roman" w:cs="Times New Roman"/>
          <w:color w:val="000000"/>
          <w:sz w:val="28"/>
          <w:szCs w:val="28"/>
        </w:rPr>
      </w:pPr>
    </w:p>
    <w:p w:rsidR="0050028C" w:rsidRPr="00CA6002" w:rsidRDefault="0050028C" w:rsidP="00FD3C47">
      <w:pPr>
        <w:autoSpaceDE w:val="0"/>
        <w:autoSpaceDN w:val="0"/>
        <w:adjustRightInd w:val="0"/>
        <w:spacing w:after="0" w:line="240" w:lineRule="auto"/>
        <w:ind w:firstLine="709"/>
        <w:jc w:val="center"/>
        <w:rPr>
          <w:rFonts w:ascii="Times New Roman" w:hAnsi="Times New Roman" w:cs="Times New Roman"/>
          <w:b/>
          <w:color w:val="000000"/>
          <w:sz w:val="28"/>
          <w:szCs w:val="28"/>
        </w:rPr>
      </w:pPr>
      <w:r w:rsidRPr="00CA6002">
        <w:rPr>
          <w:rFonts w:ascii="Times New Roman" w:hAnsi="Times New Roman" w:cs="Times New Roman"/>
          <w:b/>
          <w:color w:val="000000"/>
          <w:sz w:val="28"/>
          <w:szCs w:val="28"/>
        </w:rPr>
        <w:t>СОДЕРЖАНИЕ УЧЕБНОЙ ДИСЦИПЛИНЫ</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color w:val="000000"/>
          <w:sz w:val="28"/>
          <w:szCs w:val="28"/>
        </w:rPr>
      </w:pPr>
      <w:r w:rsidRPr="00FD3C47">
        <w:rPr>
          <w:rFonts w:ascii="Times New Roman" w:hAnsi="Times New Roman" w:cs="Times New Roman"/>
          <w:b/>
          <w:color w:val="000000"/>
          <w:sz w:val="28"/>
          <w:szCs w:val="28"/>
        </w:rPr>
        <w:t>Введение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Историко-культурный процесс и периодизация русской литературы. Спецификалитературы как вида искусства. Взаимодействие русской и западноевропейскойлитературы. Самобытность русской литературы (с обобщением ранее изученногоматериала). Значение литературы при освоении профессий  СПО и специальностей СПО.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color w:val="000000"/>
          <w:sz w:val="28"/>
          <w:szCs w:val="28"/>
        </w:rPr>
      </w:pPr>
      <w:r w:rsidRPr="00FD3C47">
        <w:rPr>
          <w:rFonts w:ascii="Times New Roman" w:hAnsi="Times New Roman" w:cs="Times New Roman"/>
          <w:color w:val="000000"/>
          <w:sz w:val="28"/>
          <w:szCs w:val="28"/>
        </w:rPr>
        <w:t>РУССКАЯ ЛИТЕРАТУРА XIX ВЕКА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
          <w:color w:val="000000"/>
          <w:sz w:val="28"/>
          <w:szCs w:val="28"/>
        </w:rPr>
      </w:pPr>
      <w:r w:rsidRPr="00FD3C47">
        <w:rPr>
          <w:rFonts w:ascii="Times New Roman" w:hAnsi="Times New Roman" w:cs="Times New Roman"/>
          <w:b/>
          <w:color w:val="000000"/>
          <w:sz w:val="28"/>
          <w:szCs w:val="28"/>
        </w:rPr>
        <w:t>Развитие русской литературы и культуры в первой половине XIX века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обсуждения </w:t>
      </w:r>
      <w:r w:rsidRPr="00FD3C47">
        <w:rPr>
          <w:rFonts w:ascii="Times New Roman" w:hAnsi="Times New Roman" w:cs="Times New Roman"/>
          <w:color w:val="000000"/>
          <w:sz w:val="28"/>
          <w:szCs w:val="28"/>
        </w:rPr>
        <w:t xml:space="preserve">(по выбору преподавателя). </w:t>
      </w:r>
      <w:r w:rsidRPr="00FD3C47">
        <w:rPr>
          <w:rFonts w:ascii="Times New Roman" w:hAnsi="Times New Roman" w:cs="Times New Roman"/>
          <w:i/>
          <w:iCs/>
          <w:color w:val="000000"/>
          <w:sz w:val="28"/>
          <w:szCs w:val="28"/>
        </w:rPr>
        <w:t>К</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Н</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Батюшков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Видениена берегах Леты</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Мои пенаты</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Тень друга</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Разлука</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Таврида</w:t>
      </w:r>
      <w:r w:rsidRPr="00FD3C47">
        <w:rPr>
          <w:rFonts w:ascii="Times New Roman" w:hAnsi="Times New Roman" w:cs="Times New Roman"/>
          <w:color w:val="000000"/>
          <w:sz w:val="28"/>
          <w:szCs w:val="28"/>
        </w:rPr>
        <w:t xml:space="preserve">».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
          <w:iCs/>
          <w:color w:val="000000"/>
          <w:sz w:val="28"/>
          <w:szCs w:val="28"/>
        </w:rPr>
        <w:lastRenderedPageBreak/>
        <w:t>Е</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Баратынский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Бал</w:t>
      </w:r>
      <w:r w:rsidRPr="00FD3C47">
        <w:rPr>
          <w:rFonts w:ascii="Times New Roman" w:hAnsi="Times New Roman" w:cs="Times New Roman"/>
          <w:color w:val="000000"/>
          <w:sz w:val="28"/>
          <w:szCs w:val="28"/>
        </w:rPr>
        <w:t>». В. А. Жуковский «</w:t>
      </w:r>
      <w:r w:rsidRPr="00FD3C47">
        <w:rPr>
          <w:rFonts w:ascii="Times New Roman" w:hAnsi="Times New Roman" w:cs="Times New Roman"/>
          <w:i/>
          <w:iCs/>
          <w:color w:val="000000"/>
          <w:sz w:val="28"/>
          <w:szCs w:val="28"/>
        </w:rPr>
        <w:t>Певец во стане русских воинов</w:t>
      </w:r>
      <w:r w:rsidRPr="00FD3C47">
        <w:rPr>
          <w:rFonts w:ascii="Times New Roman" w:hAnsi="Times New Roman" w:cs="Times New Roman"/>
          <w:color w:val="000000"/>
          <w:sz w:val="28"/>
          <w:szCs w:val="28"/>
        </w:rPr>
        <w:t>», «Песня»,«Море», «Невыразимое», «</w:t>
      </w:r>
      <w:r w:rsidRPr="00FD3C47">
        <w:rPr>
          <w:rFonts w:ascii="Times New Roman" w:hAnsi="Times New Roman" w:cs="Times New Roman"/>
          <w:i/>
          <w:iCs/>
          <w:color w:val="000000"/>
          <w:sz w:val="28"/>
          <w:szCs w:val="28"/>
        </w:rPr>
        <w:t>Эолова арфа</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Зарубежная литература </w:t>
      </w:r>
      <w:r w:rsidRPr="00FD3C47">
        <w:rPr>
          <w:rFonts w:ascii="Times New Roman" w:hAnsi="Times New Roman" w:cs="Times New Roman"/>
          <w:color w:val="000000"/>
          <w:sz w:val="28"/>
          <w:szCs w:val="28"/>
        </w:rPr>
        <w:t>(обзор с чтением фрагментов 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i/>
          <w:iCs/>
          <w:color w:val="000000"/>
          <w:sz w:val="28"/>
          <w:szCs w:val="28"/>
        </w:rPr>
        <w:t>Дж</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Г</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Байрон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Хочу я быть ребенком вольным…»</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К времени</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К NN</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Тьма</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Прометей</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Стансы к Августе</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В день</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когда мне исполнилось тридцатьшесть лет</w:t>
      </w:r>
      <w:r w:rsidRPr="00FD3C47">
        <w:rPr>
          <w:rFonts w:ascii="Times New Roman" w:hAnsi="Times New Roman" w:cs="Times New Roman"/>
          <w:color w:val="000000"/>
          <w:sz w:val="28"/>
          <w:szCs w:val="28"/>
        </w:rPr>
        <w:t xml:space="preserve">». Э. Т. А. Гофман «Крошка Цахес по прозванию Циннобер», «Песочный человек», «Щелкунчик и Мышиный король». </w:t>
      </w:r>
      <w:r w:rsidRPr="00FD3C47">
        <w:rPr>
          <w:rFonts w:ascii="Times New Roman" w:hAnsi="Times New Roman" w:cs="Times New Roman"/>
          <w:i/>
          <w:iCs/>
          <w:color w:val="000000"/>
          <w:sz w:val="28"/>
          <w:szCs w:val="28"/>
        </w:rPr>
        <w:t>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В</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Гёте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Фауст</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О</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Бальзак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Гобсек</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В</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Шекспир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Гамлет</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Повторение. </w:t>
      </w:r>
      <w:r w:rsidRPr="00FD3C47">
        <w:rPr>
          <w:rFonts w:ascii="Times New Roman" w:hAnsi="Times New Roman" w:cs="Times New Roman"/>
          <w:color w:val="000000"/>
          <w:sz w:val="28"/>
          <w:szCs w:val="28"/>
        </w:rPr>
        <w:t>Основные тенденции развития литературы в конце XVIII — начале XIX века. Творчество М. В. Ломоносова, Г. Р. Державина, Д. И. Фонвизина, И. А. Крылова, Н. М. Карамзина.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Теория литературы. </w:t>
      </w:r>
      <w:r w:rsidRPr="00FD3C47">
        <w:rPr>
          <w:rFonts w:ascii="Times New Roman" w:hAnsi="Times New Roman" w:cs="Times New Roman"/>
          <w:color w:val="000000"/>
          <w:sz w:val="28"/>
          <w:szCs w:val="28"/>
        </w:rPr>
        <w:t>Художественная литература как вид искусства. Периодизация русской литературы XIX—XX веков. Романтизм, романтический герой. Реализм.</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Демонстрации. </w:t>
      </w:r>
      <w:r w:rsidRPr="00FD3C47">
        <w:rPr>
          <w:rFonts w:ascii="Times New Roman" w:hAnsi="Times New Roman" w:cs="Times New Roman"/>
          <w:color w:val="000000"/>
          <w:sz w:val="28"/>
          <w:szCs w:val="28"/>
        </w:rPr>
        <w:t>Архитектура Санкт-Петербурга и Москвы XVIII века. ЖивописьXVIII — начала XIX века. Развитие русского театра.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Творческие задания. </w:t>
      </w:r>
      <w:r w:rsidRPr="00FD3C47">
        <w:rPr>
          <w:rFonts w:ascii="Times New Roman" w:hAnsi="Times New Roman" w:cs="Times New Roman"/>
          <w:color w:val="000000"/>
          <w:sz w:val="28"/>
          <w:szCs w:val="28"/>
        </w:rPr>
        <w:t>Исследование и подготовка доклада (сообщения или реферата): «Жизнь и творчество одного из русских поэтов (писателей)-романтиков»,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Александр Сергеевич Пушкин (1799—1837)</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xml:space="preserve">Личность писателя. Жизненный и творческий путь (с обобщением ранее изученного).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Творчество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А. С. Пушкина в критике и литературоведении. Жизнь произведений Пушкина в других видах искусства.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проблем человека и его времени.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изучения. </w:t>
      </w:r>
      <w:r w:rsidRPr="00FD3C47">
        <w:rPr>
          <w:rFonts w:ascii="Times New Roman" w:hAnsi="Times New Roman" w:cs="Times New Roman"/>
          <w:color w:val="000000"/>
          <w:sz w:val="28"/>
          <w:szCs w:val="28"/>
        </w:rPr>
        <w:t>Стихотворения: «Вольность», «</w:t>
      </w:r>
      <w:r w:rsidRPr="00FD3C47">
        <w:rPr>
          <w:rFonts w:ascii="Times New Roman" w:hAnsi="Times New Roman" w:cs="Times New Roman"/>
          <w:i/>
          <w:iCs/>
          <w:color w:val="000000"/>
          <w:sz w:val="28"/>
          <w:szCs w:val="28"/>
        </w:rPr>
        <w:t>К Чаадаеву</w:t>
      </w:r>
      <w:r w:rsidRPr="00FD3C47">
        <w:rPr>
          <w:rFonts w:ascii="Times New Roman" w:hAnsi="Times New Roman" w:cs="Times New Roman"/>
          <w:color w:val="000000"/>
          <w:sz w:val="28"/>
          <w:szCs w:val="28"/>
        </w:rPr>
        <w:t>», «Деревня»,«</w:t>
      </w:r>
      <w:r w:rsidRPr="00FD3C47">
        <w:rPr>
          <w:rFonts w:ascii="Times New Roman" w:hAnsi="Times New Roman" w:cs="Times New Roman"/>
          <w:i/>
          <w:iCs/>
          <w:color w:val="000000"/>
          <w:sz w:val="28"/>
          <w:szCs w:val="28"/>
        </w:rPr>
        <w:t>Свободы сеятель пустынный…»</w:t>
      </w:r>
      <w:r w:rsidRPr="00FD3C47">
        <w:rPr>
          <w:rFonts w:ascii="Times New Roman" w:hAnsi="Times New Roman" w:cs="Times New Roman"/>
          <w:color w:val="000000"/>
          <w:sz w:val="28"/>
          <w:szCs w:val="28"/>
        </w:rPr>
        <w:t>, «К морю», «</w:t>
      </w:r>
      <w:r w:rsidRPr="00FD3C47">
        <w:rPr>
          <w:rFonts w:ascii="Times New Roman" w:hAnsi="Times New Roman" w:cs="Times New Roman"/>
          <w:i/>
          <w:iCs/>
          <w:color w:val="000000"/>
          <w:sz w:val="28"/>
          <w:szCs w:val="28"/>
        </w:rPr>
        <w:t>Подражания Корану</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И путникусталый на Бога роптал…</w:t>
      </w:r>
      <w:r w:rsidRPr="00FD3C47">
        <w:rPr>
          <w:rFonts w:ascii="Times New Roman" w:hAnsi="Times New Roman" w:cs="Times New Roman"/>
          <w:color w:val="000000"/>
          <w:sz w:val="28"/>
          <w:szCs w:val="28"/>
        </w:rPr>
        <w:t>»), «Пророк», «Поэт», «Поэт и толпа», «Поэту», «Элегия» («Безумных лет угасшее веселье…»), «</w:t>
      </w:r>
      <w:r w:rsidRPr="00FD3C47">
        <w:rPr>
          <w:rFonts w:ascii="Times New Roman" w:hAnsi="Times New Roman" w:cs="Times New Roman"/>
          <w:i/>
          <w:iCs/>
          <w:color w:val="000000"/>
          <w:sz w:val="28"/>
          <w:szCs w:val="28"/>
        </w:rPr>
        <w:t>…Вновь я посетил…</w:t>
      </w:r>
      <w:r w:rsidRPr="00FD3C47">
        <w:rPr>
          <w:rFonts w:ascii="Times New Roman" w:hAnsi="Times New Roman" w:cs="Times New Roman"/>
          <w:color w:val="000000"/>
          <w:sz w:val="28"/>
          <w:szCs w:val="28"/>
        </w:rPr>
        <w:t>», «Из Пиндемонти», «</w:t>
      </w:r>
      <w:r w:rsidRPr="00FD3C47">
        <w:rPr>
          <w:rFonts w:ascii="Times New Roman" w:hAnsi="Times New Roman" w:cs="Times New Roman"/>
          <w:i/>
          <w:iCs/>
          <w:color w:val="000000"/>
          <w:sz w:val="28"/>
          <w:szCs w:val="28"/>
        </w:rPr>
        <w:t>Осень</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Отрывок</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Когда за городом задумчив я брожу…</w:t>
      </w:r>
      <w:r w:rsidRPr="00FD3C47">
        <w:rPr>
          <w:rFonts w:ascii="Times New Roman" w:hAnsi="Times New Roman" w:cs="Times New Roman"/>
          <w:color w:val="000000"/>
          <w:sz w:val="28"/>
          <w:szCs w:val="28"/>
        </w:rPr>
        <w:t xml:space="preserve">». Поэма «Медный всадник». </w:t>
      </w:r>
      <w:r w:rsidRPr="00FD3C47">
        <w:rPr>
          <w:rFonts w:ascii="Times New Roman" w:hAnsi="Times New Roman" w:cs="Times New Roman"/>
          <w:i/>
          <w:iCs/>
          <w:color w:val="000000"/>
          <w:sz w:val="28"/>
          <w:szCs w:val="28"/>
        </w:rPr>
        <w:t xml:space="preserve">Трагедия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Борис Годунов</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обсуждения </w:t>
      </w:r>
      <w:r w:rsidRPr="00FD3C47">
        <w:rPr>
          <w:rFonts w:ascii="Times New Roman" w:hAnsi="Times New Roman" w:cs="Times New Roman"/>
          <w:color w:val="000000"/>
          <w:sz w:val="28"/>
          <w:szCs w:val="28"/>
        </w:rPr>
        <w:t>(по выбору преподавателя и студентов). Стихотворения «</w:t>
      </w:r>
      <w:r w:rsidRPr="00FD3C47">
        <w:rPr>
          <w:rFonts w:ascii="Times New Roman" w:hAnsi="Times New Roman" w:cs="Times New Roman"/>
          <w:i/>
          <w:iCs/>
          <w:color w:val="000000"/>
          <w:sz w:val="28"/>
          <w:szCs w:val="28"/>
        </w:rPr>
        <w:t>Воспоминания в Царском Селе</w:t>
      </w:r>
      <w:r w:rsidRPr="00FD3C47">
        <w:rPr>
          <w:rFonts w:ascii="Times New Roman" w:hAnsi="Times New Roman" w:cs="Times New Roman"/>
          <w:color w:val="000000"/>
          <w:sz w:val="28"/>
          <w:szCs w:val="28"/>
        </w:rPr>
        <w:t xml:space="preserve">», «Погасло дневное светило…», «Редеет облаков летучая гряда…», «Свободы сеятель пустынный…», </w:t>
      </w:r>
      <w:r w:rsidRPr="00FD3C47">
        <w:rPr>
          <w:rFonts w:ascii="Times New Roman" w:hAnsi="Times New Roman" w:cs="Times New Roman"/>
          <w:color w:val="000000"/>
          <w:sz w:val="28"/>
          <w:szCs w:val="28"/>
        </w:rPr>
        <w:lastRenderedPageBreak/>
        <w:t>«</w:t>
      </w:r>
      <w:r w:rsidRPr="00FD3C47">
        <w:rPr>
          <w:rFonts w:ascii="Times New Roman" w:hAnsi="Times New Roman" w:cs="Times New Roman"/>
          <w:i/>
          <w:iCs/>
          <w:color w:val="000000"/>
          <w:sz w:val="28"/>
          <w:szCs w:val="28"/>
        </w:rPr>
        <w:t>Сожженное письмо</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Храни меня</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мой талисман</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К***</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На холмах Грузии лежит ночная мгла…</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Я вас любил</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любовь еще</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быть может…</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Все в жертву памяти твоей…</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Ненастный день потух…</w:t>
      </w:r>
      <w:r w:rsidRPr="00FD3C47">
        <w:rPr>
          <w:rFonts w:ascii="Times New Roman" w:hAnsi="Times New Roman" w:cs="Times New Roman"/>
          <w:color w:val="000000"/>
          <w:sz w:val="28"/>
          <w:szCs w:val="28"/>
        </w:rPr>
        <w:t>», «Брожу ли я вдоль улиц шумных», «</w:t>
      </w:r>
      <w:r w:rsidRPr="00FD3C47">
        <w:rPr>
          <w:rFonts w:ascii="Times New Roman" w:hAnsi="Times New Roman" w:cs="Times New Roman"/>
          <w:i/>
          <w:iCs/>
          <w:color w:val="000000"/>
          <w:sz w:val="28"/>
          <w:szCs w:val="28"/>
        </w:rPr>
        <w:t>Что в имени тебе моем?</w:t>
      </w:r>
      <w:r w:rsidRPr="00FD3C47">
        <w:rPr>
          <w:rFonts w:ascii="Times New Roman" w:hAnsi="Times New Roman" w:cs="Times New Roman"/>
          <w:color w:val="000000"/>
          <w:sz w:val="28"/>
          <w:szCs w:val="28"/>
        </w:rPr>
        <w:t>», «Если жизнь тебя обманет…», «19 октября» (1825), «</w:t>
      </w:r>
      <w:r w:rsidRPr="00FD3C47">
        <w:rPr>
          <w:rFonts w:ascii="Times New Roman" w:hAnsi="Times New Roman" w:cs="Times New Roman"/>
          <w:i/>
          <w:iCs/>
          <w:color w:val="000000"/>
          <w:sz w:val="28"/>
          <w:szCs w:val="28"/>
        </w:rPr>
        <w:t>Стихи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сочиненные ночью во время бессонницы</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Пир Петра Великого</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поэмы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Кавказский пленник</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Братья-разбойники</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Бахчисарайский фонтан</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Цыганы</w:t>
      </w:r>
      <w:r w:rsidRPr="00FD3C47">
        <w:rPr>
          <w:rFonts w:ascii="Times New Roman" w:hAnsi="Times New Roman" w:cs="Times New Roman"/>
          <w:color w:val="000000"/>
          <w:sz w:val="28"/>
          <w:szCs w:val="28"/>
        </w:rPr>
        <w:t>»; трагедия «Моцарт и Сальери».</w:t>
      </w:r>
      <w:r w:rsidRPr="00FD3C47">
        <w:rPr>
          <w:rFonts w:ascii="Times New Roman" w:hAnsi="Times New Roman" w:cs="Times New Roman"/>
          <w:i/>
          <w:iCs/>
          <w:color w:val="000000"/>
          <w:sz w:val="28"/>
          <w:szCs w:val="28"/>
        </w:rPr>
        <w:t>В</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Г</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Белинский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Сочинения Александра Пушкина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Статья пятая</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Повторение. </w:t>
      </w:r>
      <w:r w:rsidRPr="00FD3C47">
        <w:rPr>
          <w:rFonts w:ascii="Times New Roman" w:hAnsi="Times New Roman" w:cs="Times New Roman"/>
          <w:color w:val="000000"/>
          <w:sz w:val="28"/>
          <w:szCs w:val="28"/>
        </w:rPr>
        <w:t>А. С. Пушкин: лирика, повесть «Капитанская дочка». Роман «Евгений Онегин».</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Теория литературы. </w:t>
      </w:r>
      <w:r w:rsidRPr="00FD3C47">
        <w:rPr>
          <w:rFonts w:ascii="Times New Roman" w:hAnsi="Times New Roman" w:cs="Times New Roman"/>
          <w:color w:val="000000"/>
          <w:sz w:val="28"/>
          <w:szCs w:val="28"/>
        </w:rPr>
        <w:t>Лирический герой и лирический сюжет. Элегия. Поэма. Трагедия. Конфликт. Проблематика. Психологическая глубина изображения героев.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Демонстрации. </w:t>
      </w:r>
      <w:r w:rsidRPr="00FD3C47">
        <w:rPr>
          <w:rFonts w:ascii="Times New Roman" w:hAnsi="Times New Roman" w:cs="Times New Roman"/>
          <w:color w:val="000000"/>
          <w:sz w:val="28"/>
          <w:szCs w:val="28"/>
        </w:rPr>
        <w:t>Портреты А. С. Пушкина (худ. С. Г. Чириков, В. А. Тропинин,О. А. Кипренский, В. В. Матэ и др.), автопортреты. Рисунки А. С. Пушкина. Иллюстрации к произведениям А. С. Пушкина В. Фаворского, В. Дудорова, М. Врубеля, Н. Кузьмина, А. Бенуа, Г. Епифанова, А. Пластова и др. Романсы на стихи А. С. Пушкина А. П. Бородина, Н. А. Римского-Корсакова, А. Верстовского, М. Глинки, Г. В. Свиридова и др. Фрагменты из оперы М. П. Мусоргского «Борис Годунов».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Творческие задания. </w:t>
      </w:r>
      <w:r w:rsidRPr="00FD3C47">
        <w:rPr>
          <w:rFonts w:ascii="Times New Roman" w:hAnsi="Times New Roman" w:cs="Times New Roman"/>
          <w:color w:val="000000"/>
          <w:sz w:val="28"/>
          <w:szCs w:val="28"/>
        </w:rPr>
        <w:t xml:space="preserve">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 Н. Пушкиной», «Дуэль и смерть А. С. Пушкина».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Подготовка и проведение заочной экскурсии в один из музеев А. С. Пушкина (повыбору студентов).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Наизусть. </w:t>
      </w:r>
      <w:r w:rsidRPr="00FD3C47">
        <w:rPr>
          <w:rFonts w:ascii="Times New Roman" w:hAnsi="Times New Roman" w:cs="Times New Roman"/>
          <w:color w:val="000000"/>
          <w:sz w:val="28"/>
          <w:szCs w:val="28"/>
        </w:rPr>
        <w:t>Не менее трех стихотворений по выбору студентов.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Михаил Юрьевич Лермонтов (1814 — 1841)</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Личность и жизненный путь М. Ю. Лермонтова (с обобщением ранее изученного). Темы, мотивы и образы ранней лирики Лермонтова. Жанровое и художественное своеобразие творчества М. Ю. Лермонтова петербургского и кавказского периодов. Тема одиночества в лирике Лермонтова. Поэт и общество. Трагизм любовной лирики Лермонтова.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color w:val="000000"/>
          <w:sz w:val="28"/>
          <w:szCs w:val="28"/>
        </w:rPr>
        <w:t xml:space="preserve">Для чтения и изучения. </w:t>
      </w:r>
      <w:r w:rsidRPr="00FD3C47">
        <w:rPr>
          <w:rFonts w:ascii="Times New Roman" w:hAnsi="Times New Roman" w:cs="Times New Roman"/>
          <w:color w:val="000000"/>
          <w:sz w:val="28"/>
          <w:szCs w:val="28"/>
        </w:rPr>
        <w:t>Стихотворения: «Дума», «Нет, я не Байрон, я другой…»,«</w:t>
      </w:r>
      <w:r w:rsidRPr="00FD3C47">
        <w:rPr>
          <w:rFonts w:ascii="Times New Roman" w:hAnsi="Times New Roman" w:cs="Times New Roman"/>
          <w:i/>
          <w:iCs/>
          <w:color w:val="000000"/>
          <w:sz w:val="28"/>
          <w:szCs w:val="28"/>
        </w:rPr>
        <w:t>Молитва</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Я</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Матерь Божия</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ныне с молитвою…</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Молитва</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В минутужизни трудную…</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К*</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Печаль в моих песнях</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но что за нужда…</w:t>
      </w:r>
      <w:r w:rsidRPr="00FD3C47">
        <w:rPr>
          <w:rFonts w:ascii="Times New Roman" w:hAnsi="Times New Roman" w:cs="Times New Roman"/>
          <w:color w:val="000000"/>
          <w:sz w:val="28"/>
          <w:szCs w:val="28"/>
        </w:rPr>
        <w:t>»), «Поэт»(«Отделкой золотой блистает мой кинжал…»), «</w:t>
      </w:r>
      <w:r w:rsidRPr="00FD3C47">
        <w:rPr>
          <w:rFonts w:ascii="Times New Roman" w:hAnsi="Times New Roman" w:cs="Times New Roman"/>
          <w:i/>
          <w:iCs/>
          <w:color w:val="000000"/>
          <w:sz w:val="28"/>
          <w:szCs w:val="28"/>
        </w:rPr>
        <w:t>Журналист</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Читатель и Писатель</w:t>
      </w:r>
      <w:r w:rsidRPr="00FD3C47">
        <w:rPr>
          <w:rFonts w:ascii="Times New Roman" w:hAnsi="Times New Roman" w:cs="Times New Roman"/>
          <w:color w:val="000000"/>
          <w:sz w:val="28"/>
          <w:szCs w:val="28"/>
        </w:rPr>
        <w:t>», «Как часто пестрою толпою окружен…», «Валерик», «Родина», «Прощай,немытая Россия…», «Сон», «И скучно, и грустно!», «Выхожу один я на дорогу…».</w:t>
      </w:r>
      <w:r w:rsidRPr="00FD3C47">
        <w:rPr>
          <w:rFonts w:ascii="Times New Roman" w:hAnsi="Times New Roman" w:cs="Times New Roman"/>
          <w:i/>
          <w:iCs/>
          <w:color w:val="000000"/>
          <w:sz w:val="28"/>
          <w:szCs w:val="28"/>
        </w:rPr>
        <w:t xml:space="preserve"> Поэма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Демон</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color w:val="000000"/>
          <w:sz w:val="28"/>
          <w:szCs w:val="28"/>
        </w:rPr>
        <w:t xml:space="preserve">Для чтения и обсуждения.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Наполеон</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Воздушный корабль</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Последнее новоселье</w:t>
      </w:r>
      <w:r w:rsidRPr="00FD3C47">
        <w:rPr>
          <w:rFonts w:ascii="Times New Roman" w:hAnsi="Times New Roman" w:cs="Times New Roman"/>
          <w:color w:val="000000"/>
          <w:sz w:val="28"/>
          <w:szCs w:val="28"/>
        </w:rPr>
        <w:t>», «Одиночество», «Я не для ангелов и рая…», «</w:t>
      </w:r>
      <w:r w:rsidRPr="00FD3C47">
        <w:rPr>
          <w:rFonts w:ascii="Times New Roman" w:hAnsi="Times New Roman" w:cs="Times New Roman"/>
          <w:i/>
          <w:iCs/>
          <w:color w:val="000000"/>
          <w:sz w:val="28"/>
          <w:szCs w:val="28"/>
        </w:rPr>
        <w:t>Молитва</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Не обвиняй меня</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 xml:space="preserve"> Всесильный…</w:t>
      </w:r>
      <w:r w:rsidRPr="00FD3C47">
        <w:rPr>
          <w:rFonts w:ascii="Times New Roman" w:hAnsi="Times New Roman" w:cs="Times New Roman"/>
          <w:color w:val="000000"/>
          <w:sz w:val="28"/>
          <w:szCs w:val="28"/>
        </w:rPr>
        <w:t>»), «Мой Демон», «Когда волнуется желтеющая нива…», «Я не унижусьпред тобой…», «</w:t>
      </w:r>
      <w:r w:rsidRPr="00FD3C47">
        <w:rPr>
          <w:rFonts w:ascii="Times New Roman" w:hAnsi="Times New Roman" w:cs="Times New Roman"/>
          <w:i/>
          <w:iCs/>
          <w:color w:val="000000"/>
          <w:sz w:val="28"/>
          <w:szCs w:val="28"/>
        </w:rPr>
        <w:t>Оправдание</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Она не гордой красотой…</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К портрету</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Силуэт</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Желание</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Памяти А</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Одоевского</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Листок</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Пленный рыцарь</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Три пальмы</w:t>
      </w:r>
      <w:r w:rsidRPr="00FD3C47">
        <w:rPr>
          <w:rFonts w:ascii="Times New Roman" w:hAnsi="Times New Roman" w:cs="Times New Roman"/>
          <w:color w:val="000000"/>
          <w:sz w:val="28"/>
          <w:szCs w:val="28"/>
        </w:rPr>
        <w:t xml:space="preserve">», «Благодарность», «Пророк». </w:t>
      </w:r>
      <w:r w:rsidRPr="00FD3C47">
        <w:rPr>
          <w:rFonts w:ascii="Times New Roman" w:hAnsi="Times New Roman" w:cs="Times New Roman"/>
          <w:i/>
          <w:iCs/>
          <w:color w:val="000000"/>
          <w:sz w:val="28"/>
          <w:szCs w:val="28"/>
        </w:rPr>
        <w:t xml:space="preserve">Драма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Маскарад</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 xml:space="preserve"> В</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Г</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Белинский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Стихотворения М</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Лермонтова</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lastRenderedPageBreak/>
        <w:t xml:space="preserve">Повторение. </w:t>
      </w:r>
      <w:r w:rsidRPr="00FD3C47">
        <w:rPr>
          <w:rFonts w:ascii="Times New Roman" w:hAnsi="Times New Roman" w:cs="Times New Roman"/>
          <w:color w:val="000000"/>
          <w:sz w:val="28"/>
          <w:szCs w:val="28"/>
        </w:rPr>
        <w:t>Лирика М. Ю. Лермонтова, «Песня про царя Ивана Васильевича, молодого опричника и удалого купца Калашникова». Поэма «Мцыри». Роман «Геройнашего времени».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Теория литературы. </w:t>
      </w:r>
      <w:r w:rsidRPr="00FD3C47">
        <w:rPr>
          <w:rFonts w:ascii="Times New Roman" w:hAnsi="Times New Roman" w:cs="Times New Roman"/>
          <w:color w:val="000000"/>
          <w:sz w:val="28"/>
          <w:szCs w:val="28"/>
        </w:rPr>
        <w:t>Развитие понятия о романтизме. Антитеза. Композиция.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Демонстрации. </w:t>
      </w:r>
      <w:r w:rsidRPr="00FD3C47">
        <w:rPr>
          <w:rFonts w:ascii="Times New Roman" w:hAnsi="Times New Roman" w:cs="Times New Roman"/>
          <w:color w:val="000000"/>
          <w:sz w:val="28"/>
          <w:szCs w:val="28"/>
        </w:rPr>
        <w:t>Портреты М.Ю. Лермонтова. Картины и рисунки М.Ю. Лермонтова. Произведения М. Ю. Лермонтова в творчестве русских живописцев и художников-иллюстраторов.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Творческие задания. </w:t>
      </w:r>
      <w:r w:rsidRPr="00FD3C47">
        <w:rPr>
          <w:rFonts w:ascii="Times New Roman" w:hAnsi="Times New Roman" w:cs="Times New Roman"/>
          <w:color w:val="000000"/>
          <w:sz w:val="28"/>
          <w:szCs w:val="28"/>
        </w:rPr>
        <w:t>Исследование и подготовка доклада (сообщения или реферата): «Кавказ в судьбе и творчестве Лермонтова», «М.Ю. Лермонтов в воспоминаниях современников», «М. Ю. Лермонтов — художник», «Любовная лирика Лермонтова».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Подготовка и проведение заочной экскурсии в один из музеев М. Ю. Лермонтова(по выбору студентов).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Наизусть. </w:t>
      </w:r>
      <w:r w:rsidRPr="00FD3C47">
        <w:rPr>
          <w:rFonts w:ascii="Times New Roman" w:hAnsi="Times New Roman" w:cs="Times New Roman"/>
          <w:color w:val="000000"/>
          <w:sz w:val="28"/>
          <w:szCs w:val="28"/>
        </w:rPr>
        <w:t>Не менее трех стихотворений по выбору студентов.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Николай Васильевич Гоголь (1809—1852)</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 В. Гоголя в русской литературе.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изучения. </w:t>
      </w:r>
      <w:r w:rsidRPr="00FD3C47">
        <w:rPr>
          <w:rFonts w:ascii="Times New Roman" w:hAnsi="Times New Roman" w:cs="Times New Roman"/>
          <w:color w:val="000000"/>
          <w:sz w:val="28"/>
          <w:szCs w:val="28"/>
        </w:rPr>
        <w:t>«Портрет».</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обсуждения. </w:t>
      </w:r>
      <w:r w:rsidRPr="00FD3C47">
        <w:rPr>
          <w:rFonts w:ascii="Times New Roman" w:hAnsi="Times New Roman" w:cs="Times New Roman"/>
          <w:color w:val="000000"/>
          <w:sz w:val="28"/>
          <w:szCs w:val="28"/>
        </w:rPr>
        <w:t>«Нос», «</w:t>
      </w:r>
      <w:r w:rsidRPr="00FD3C47">
        <w:rPr>
          <w:rFonts w:ascii="Times New Roman" w:hAnsi="Times New Roman" w:cs="Times New Roman"/>
          <w:i/>
          <w:iCs/>
          <w:color w:val="000000"/>
          <w:sz w:val="28"/>
          <w:szCs w:val="28"/>
        </w:rPr>
        <w:t>Выбранные места из переписки с друзьями</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 xml:space="preserve">глава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Нужно любить Россию</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i/>
          <w:iCs/>
          <w:color w:val="000000"/>
          <w:sz w:val="28"/>
          <w:szCs w:val="28"/>
        </w:rPr>
        <w:t>В</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Г</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Белинский</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О русской повести и повестях Гоголя</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Повторение. </w:t>
      </w:r>
      <w:r w:rsidRPr="00FD3C47">
        <w:rPr>
          <w:rFonts w:ascii="Times New Roman" w:hAnsi="Times New Roman" w:cs="Times New Roman"/>
          <w:color w:val="000000"/>
          <w:sz w:val="28"/>
          <w:szCs w:val="28"/>
        </w:rPr>
        <w:t>«Вечера на хуторе близ Диканьки», «Тарас Бульба». Комедия «Ревизор». Поэма «Мертвые души».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Теория литературы. </w:t>
      </w:r>
      <w:r w:rsidRPr="00FD3C47">
        <w:rPr>
          <w:rFonts w:ascii="Times New Roman" w:hAnsi="Times New Roman" w:cs="Times New Roman"/>
          <w:color w:val="000000"/>
          <w:sz w:val="28"/>
          <w:szCs w:val="28"/>
        </w:rPr>
        <w:t>Литературный тип. Деталь. Гипербола. Гротеск. Юмор. Сатира.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Демонстрации. </w:t>
      </w:r>
      <w:r w:rsidRPr="00FD3C47">
        <w:rPr>
          <w:rFonts w:ascii="Times New Roman" w:hAnsi="Times New Roman" w:cs="Times New Roman"/>
          <w:color w:val="000000"/>
          <w:sz w:val="28"/>
          <w:szCs w:val="28"/>
        </w:rPr>
        <w:t>Портреты Н. В. Гоголя (худ. И. Репин, В. Горяев, Ф. А. Моллери др.). Иллюстрации к произведениям Н. В. Гоголя Л. Бакста, Д. Кардовского,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Н. Кузьмина, А. Каневского, А. Пластова, Е. Кибрика, В. Маковского, Ю. Коровина, А. Лаптева, Кукрыниксов.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Творческие задания. </w:t>
      </w:r>
      <w:r w:rsidRPr="00FD3C47">
        <w:rPr>
          <w:rFonts w:ascii="Times New Roman" w:hAnsi="Times New Roman" w:cs="Times New Roman"/>
          <w:color w:val="000000"/>
          <w:sz w:val="28"/>
          <w:szCs w:val="28"/>
        </w:rPr>
        <w:t>Исследование и подготовка доклада (сообщения или реферата): «Петербург в жизни и творчестве Н. В. Гоголя», «Н. В. Гоголь в воспоминаниях современников».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Подготовка и проведение заочной экскурсии в один из музеев Н. В. Гоголя (по выбору студентов).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
          <w:color w:val="000000"/>
          <w:sz w:val="28"/>
          <w:szCs w:val="28"/>
        </w:rPr>
      </w:pPr>
      <w:r w:rsidRPr="00FD3C47">
        <w:rPr>
          <w:rFonts w:ascii="Times New Roman" w:hAnsi="Times New Roman" w:cs="Times New Roman"/>
          <w:b/>
          <w:color w:val="000000"/>
          <w:sz w:val="28"/>
          <w:szCs w:val="28"/>
        </w:rPr>
        <w:t>Особенности развития русской литературы во второй половине XIX века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xml:space="preserve">Культурно-историческое развитие России середины XIX века. 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 К. Айвазовский, В. В. Верещагин, В. М. Васнецов, Н. Н. Ге, И. Н. Крамской, В. Г. Перов, И. Е. Репин, В. И. Суриков). Мастера русского реалистического пейзажа (И. И. Левитан, В. Д. Поленов, А. К. Саврасов, И. И. Шишкин, Ф. А. Васильев, А. И. Куинджи) (на </w:t>
      </w:r>
      <w:r w:rsidRPr="00FD3C47">
        <w:rPr>
          <w:rFonts w:ascii="Times New Roman" w:hAnsi="Times New Roman" w:cs="Times New Roman"/>
          <w:color w:val="000000"/>
          <w:sz w:val="28"/>
          <w:szCs w:val="28"/>
        </w:rPr>
        <w:lastRenderedPageBreak/>
        <w:t>примере 3—4 художников по выбору преподавателя). Содружество русских композиторов «Могучая кучка» (М. А. Балакирев, М. П. Мусоргский, А. И. Бородин, Н. А. Римский-Корсаков).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Малый театр — «второй Московский университет в России». М. С.Щепкин —основоположник русского сценического реализма. Первый публичный музей национального русского искусства — Третьяковская галерея в Москве.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Литературная критика и журнальная полемика 1860-х годов о «лишних людях»и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реалистических традиций в прозе (И. С. Тургенев, И. А. Гончаров, Л. Н. Толстой, Ф. М. Достоевский, Н. С. Лесков и др.).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Новые типы героев в русской литературе. Нигилистический и антинигилистический роман (Н. Г. Чернышевский, И. С. Тургенев). Драматургия А. Н. Островского и А. П. Чехова и ее сценическое воплощение. Поэзия «чистого искусства», и реалистическая поэзия.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обсуждения. </w:t>
      </w:r>
      <w:r w:rsidRPr="00FD3C47">
        <w:rPr>
          <w:rFonts w:ascii="Times New Roman" w:hAnsi="Times New Roman" w:cs="Times New Roman"/>
          <w:color w:val="000000"/>
          <w:sz w:val="28"/>
          <w:szCs w:val="28"/>
        </w:rPr>
        <w:t>В. Г. Белинский «Литературные мечтания». А. И. Герцен «О развитии революционных идей в России». Д. И. Писарев «Реалисты».Н. Г. Чернышевский «Русский человек на rendez-vous». B. Е. Гаршин «Очень коротенький роман» (по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Литература народов России </w:t>
      </w:r>
      <w:r w:rsidRPr="00FD3C47">
        <w:rPr>
          <w:rFonts w:ascii="Times New Roman" w:hAnsi="Times New Roman" w:cs="Times New Roman"/>
          <w:color w:val="000000"/>
          <w:sz w:val="28"/>
          <w:szCs w:val="28"/>
        </w:rPr>
        <w:t>(по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Зарубежная литература. </w:t>
      </w:r>
      <w:r w:rsidRPr="00FD3C47">
        <w:rPr>
          <w:rFonts w:ascii="Times New Roman" w:hAnsi="Times New Roman" w:cs="Times New Roman"/>
          <w:color w:val="000000"/>
          <w:sz w:val="28"/>
          <w:szCs w:val="28"/>
        </w:rPr>
        <w:t>Ч. Диккенс «Посмертные записки Пиквикского клуба», «Домби и сын», «Приключения Оливера Твиста», «Крошка Доррит» (одно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произведение по выбору преподавателя с чтением фрагментов). Г. Флобер «Госпожа Бовари», «Саламбо» (одно произведение по выбору преподавателя с чтением фрагментов).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Демонстрации. </w:t>
      </w:r>
      <w:r w:rsidRPr="00FD3C47">
        <w:rPr>
          <w:rFonts w:ascii="Times New Roman" w:hAnsi="Times New Roman" w:cs="Times New Roman"/>
          <w:color w:val="000000"/>
          <w:sz w:val="28"/>
          <w:szCs w:val="28"/>
        </w:rPr>
        <w:t>Отрывки из музыкальных произведений П. И. Чайковского. Репродукции картин художников второй половины XIX века: И. К. Айвазовского, В. В. Верещагина, В. М. Васнецова, Н. Н. Ге, И. Н. Крамского, В. Г. Перова, И. Е. Репина, В. И. Сурикова, И. И. Левитана, В. Д. Поленова, А. К. Саврасова, И. И.Шишкина, Ф. А. Васильева, А. И. Куинджи.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color w:val="000000"/>
          <w:sz w:val="28"/>
          <w:szCs w:val="28"/>
        </w:rPr>
        <w:t xml:space="preserve">Творческие задания. </w:t>
      </w:r>
      <w:r w:rsidRPr="00FD3C47">
        <w:rPr>
          <w:rFonts w:ascii="Times New Roman" w:hAnsi="Times New Roman" w:cs="Times New Roman"/>
          <w:i/>
          <w:iCs/>
          <w:color w:val="000000"/>
          <w:sz w:val="28"/>
          <w:szCs w:val="28"/>
        </w:rPr>
        <w:t xml:space="preserve">Исследование и подготовка доклада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сообщения или реферата</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Что делать?</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главный вопрос эпохи 1850—1860-х годов</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Духовные искания русской культуры второй половины XIX века</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Подготовка и проведение заочной экскурсии «По залам Третьяковской галереи».</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Александр Николаевич Островский (1823—1886)</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Жизненный и творческий путь А. Н. Островского (с обобщением ранее изученного). Социально-культурная новизна драматургии А. Н. Островского. Темы «горячего сердца» и «темного царства» в творчестве А. Н. Островского.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xml:space="preserve">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 А. </w:t>
      </w:r>
      <w:r w:rsidRPr="00FD3C47">
        <w:rPr>
          <w:rFonts w:ascii="Times New Roman" w:hAnsi="Times New Roman" w:cs="Times New Roman"/>
          <w:color w:val="000000"/>
          <w:sz w:val="28"/>
          <w:szCs w:val="28"/>
        </w:rPr>
        <w:lastRenderedPageBreak/>
        <w:t>Добролюбова и Д. И. Писарева. Позиция автора и его идеал. Роль персонажей второго ряда в пьесе.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i/>
          <w:iCs/>
          <w:color w:val="000000"/>
          <w:sz w:val="28"/>
          <w:szCs w:val="28"/>
        </w:rPr>
        <w:t xml:space="preserve">Драма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Бесприданница</w:t>
      </w:r>
      <w:r w:rsidRPr="00FD3C47">
        <w:rPr>
          <w:rFonts w:ascii="Times New Roman" w:hAnsi="Times New Roman" w:cs="Times New Roman"/>
          <w:color w:val="000000"/>
          <w:sz w:val="28"/>
          <w:szCs w:val="28"/>
        </w:rPr>
        <w:t>». Социальные и нравственные проблемы в драме. Ларисаи ее окружение. Художественные особенности драмы «Бесприданница». Основные сюжетные линии драмы. Тема «маленького человека» в драме «Бесприданница». Малый театр и драматургия А. Н. Островского.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изучения. </w:t>
      </w:r>
      <w:r w:rsidRPr="00FD3C47">
        <w:rPr>
          <w:rFonts w:ascii="Times New Roman" w:hAnsi="Times New Roman" w:cs="Times New Roman"/>
          <w:color w:val="000000"/>
          <w:sz w:val="28"/>
          <w:szCs w:val="28"/>
        </w:rPr>
        <w:t xml:space="preserve">Драма «Гроза». Статья Н. А. Добролюбова «Луч света втемном царстве». </w:t>
      </w:r>
      <w:r w:rsidRPr="00FD3C47">
        <w:rPr>
          <w:rFonts w:ascii="Times New Roman" w:hAnsi="Times New Roman" w:cs="Times New Roman"/>
          <w:i/>
          <w:iCs/>
          <w:color w:val="000000"/>
          <w:sz w:val="28"/>
          <w:szCs w:val="28"/>
        </w:rPr>
        <w:t xml:space="preserve">Драма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Бесприданница</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color w:val="000000"/>
          <w:sz w:val="28"/>
          <w:szCs w:val="28"/>
        </w:rPr>
        <w:t xml:space="preserve">Для чтения и обсуждения. </w:t>
      </w:r>
      <w:r w:rsidRPr="00FD3C47">
        <w:rPr>
          <w:rFonts w:ascii="Times New Roman" w:hAnsi="Times New Roman" w:cs="Times New Roman"/>
          <w:i/>
          <w:iCs/>
          <w:color w:val="000000"/>
          <w:sz w:val="28"/>
          <w:szCs w:val="28"/>
        </w:rPr>
        <w:t>Драмы 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Н</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Островского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Бесприданница</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Таланты и поклонники</w:t>
      </w:r>
      <w:r w:rsidRPr="00FD3C47">
        <w:rPr>
          <w:rFonts w:ascii="Times New Roman" w:hAnsi="Times New Roman" w:cs="Times New Roman"/>
          <w:color w:val="000000"/>
          <w:sz w:val="28"/>
          <w:szCs w:val="28"/>
        </w:rPr>
        <w:t>» (одна драма по выбору преподавателя). Д. И. Писарев «Мотивырусской драмы» (фрагменты). Комедии А. Н. Островского «Свои люди — сочтемся»,«На всякого мудреца довольно простоты», «Бешеные деньги» (одну комедию 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i/>
          <w:iCs/>
          <w:color w:val="000000"/>
          <w:sz w:val="28"/>
          <w:szCs w:val="28"/>
        </w:rPr>
        <w:t>Н</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Добролюбов</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Д</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Писарев</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П</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Григорьев о драме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Гроза</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Демонстрация. </w:t>
      </w:r>
      <w:r w:rsidRPr="00FD3C47">
        <w:rPr>
          <w:rFonts w:ascii="Times New Roman" w:hAnsi="Times New Roman" w:cs="Times New Roman"/>
          <w:color w:val="000000"/>
          <w:sz w:val="28"/>
          <w:szCs w:val="28"/>
        </w:rPr>
        <w:t>Фрагменты из музыкальных сочинений на сюжеты произведенийА. Н. Островского.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Повторение. </w:t>
      </w:r>
      <w:r w:rsidRPr="00FD3C47">
        <w:rPr>
          <w:rFonts w:ascii="Times New Roman" w:hAnsi="Times New Roman" w:cs="Times New Roman"/>
          <w:color w:val="000000"/>
          <w:sz w:val="28"/>
          <w:szCs w:val="28"/>
        </w:rPr>
        <w:t>Развитие традиций русского театра.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Теория литературы. </w:t>
      </w:r>
      <w:r w:rsidRPr="00FD3C47">
        <w:rPr>
          <w:rFonts w:ascii="Times New Roman" w:hAnsi="Times New Roman" w:cs="Times New Roman"/>
          <w:color w:val="000000"/>
          <w:sz w:val="28"/>
          <w:szCs w:val="28"/>
        </w:rPr>
        <w:t>Драма. Комедия.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Творческие задания. </w:t>
      </w:r>
      <w:r w:rsidRPr="00FD3C47">
        <w:rPr>
          <w:rFonts w:ascii="Times New Roman" w:hAnsi="Times New Roman" w:cs="Times New Roman"/>
          <w:color w:val="000000"/>
          <w:sz w:val="28"/>
          <w:szCs w:val="28"/>
        </w:rPr>
        <w:t>Исследование и подготовка реферата: «Значение творчества А. Н. Островского в истории русского театра»; «</w:t>
      </w:r>
      <w:r w:rsidRPr="00FD3C47">
        <w:rPr>
          <w:rFonts w:ascii="Times New Roman" w:hAnsi="Times New Roman" w:cs="Times New Roman"/>
          <w:i/>
          <w:iCs/>
          <w:color w:val="000000"/>
          <w:sz w:val="28"/>
          <w:szCs w:val="28"/>
        </w:rPr>
        <w:t>Мир Островского на сцене ина экране</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Мир купечества у Гоголя и Островского</w:t>
      </w:r>
      <w:r w:rsidRPr="00FD3C47">
        <w:rPr>
          <w:rFonts w:ascii="Times New Roman" w:hAnsi="Times New Roman" w:cs="Times New Roman"/>
          <w:color w:val="000000"/>
          <w:sz w:val="28"/>
          <w:szCs w:val="28"/>
        </w:rPr>
        <w:t>». Подготовка сообщений: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color w:val="000000"/>
          <w:sz w:val="28"/>
          <w:szCs w:val="28"/>
        </w:rPr>
        <w:t>«Экранизация произведений А. Н. Островского», «</w:t>
      </w:r>
      <w:r w:rsidRPr="00FD3C47">
        <w:rPr>
          <w:rFonts w:ascii="Times New Roman" w:hAnsi="Times New Roman" w:cs="Times New Roman"/>
          <w:i/>
          <w:iCs/>
          <w:color w:val="000000"/>
          <w:sz w:val="28"/>
          <w:szCs w:val="28"/>
        </w:rPr>
        <w:t>Крылатые выражения в произведениях 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Н</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Островского и их роль в раскрытии характеров героев</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идейного содержания</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
          <w:iCs/>
          <w:color w:val="000000"/>
          <w:sz w:val="28"/>
          <w:szCs w:val="28"/>
        </w:rPr>
        <w:t>Подготовка и проведение виртуальной экскурсии в один из музеев 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Н</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Островского </w:t>
      </w:r>
      <w:r w:rsidRPr="00FD3C47">
        <w:rPr>
          <w:rFonts w:ascii="Times New Roman" w:hAnsi="Times New Roman" w:cs="Times New Roman"/>
          <w:color w:val="000000"/>
          <w:sz w:val="28"/>
          <w:szCs w:val="28"/>
        </w:rPr>
        <w:t>(по выбору студентов).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Иван Александрович Гончаров (1812—1891)</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Жизненный путь и творческая биография И. А. Гончарова. Роль В. Г. Белинскогов жизни И. А. 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вневременной образ. Типичность образа Обломова. Эволюция образа Обломова. Штольц и Обломов. Прошлое и будущее России. Проблемы любви в романе. Любовь как лад человеческих отношений (Ольга Ильинская — Агафья Пшеницына). Оценка романа «Обломов» в критике (Н. Добролюбова, Д. И. Писарева, И. Анненского и др.). Роман «Обрыв». Отражение смены эпох в обществе и нравах. Многообразие типов и характеров в романе. Трагическая судьба незаурядного человека в романе. Гончаров — мастер пейзажа. Тема России в романах Гончарова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изучения. </w:t>
      </w:r>
      <w:r w:rsidRPr="00FD3C47">
        <w:rPr>
          <w:rFonts w:ascii="Times New Roman" w:hAnsi="Times New Roman" w:cs="Times New Roman"/>
          <w:color w:val="000000"/>
          <w:sz w:val="28"/>
          <w:szCs w:val="28"/>
        </w:rPr>
        <w:t>Роман «Обломов».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обсуждения. </w:t>
      </w:r>
      <w:r w:rsidRPr="00FD3C47">
        <w:rPr>
          <w:rFonts w:ascii="Times New Roman" w:hAnsi="Times New Roman" w:cs="Times New Roman"/>
          <w:i/>
          <w:iCs/>
          <w:color w:val="000000"/>
          <w:sz w:val="28"/>
          <w:szCs w:val="28"/>
        </w:rPr>
        <w:t xml:space="preserve">Роман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Обрыв</w:t>
      </w:r>
      <w:r w:rsidRPr="00FD3C47">
        <w:rPr>
          <w:rFonts w:ascii="Times New Roman" w:hAnsi="Times New Roman" w:cs="Times New Roman"/>
          <w:color w:val="000000"/>
          <w:sz w:val="28"/>
          <w:szCs w:val="28"/>
        </w:rPr>
        <w:t xml:space="preserve">». Статьи: Н. А. Добролюбов «Что такое обломовщина?», </w:t>
      </w:r>
      <w:r w:rsidRPr="00FD3C47">
        <w:rPr>
          <w:rFonts w:ascii="Times New Roman" w:hAnsi="Times New Roman" w:cs="Times New Roman"/>
          <w:i/>
          <w:iCs/>
          <w:color w:val="000000"/>
          <w:sz w:val="28"/>
          <w:szCs w:val="28"/>
        </w:rPr>
        <w:t>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В</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Дружинина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Обломов</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Роман 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Гончарова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Д</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Писарева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Роман 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Гончарова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Обломов</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Повторение. </w:t>
      </w:r>
      <w:r w:rsidRPr="00FD3C47">
        <w:rPr>
          <w:rFonts w:ascii="Times New Roman" w:hAnsi="Times New Roman" w:cs="Times New Roman"/>
          <w:color w:val="000000"/>
          <w:sz w:val="28"/>
          <w:szCs w:val="28"/>
        </w:rPr>
        <w:t>«Лишние люди» в литературе XIX века (Онегин, Печорин).</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Теория литературы. </w:t>
      </w:r>
      <w:r w:rsidRPr="00FD3C47">
        <w:rPr>
          <w:rFonts w:ascii="Times New Roman" w:hAnsi="Times New Roman" w:cs="Times New Roman"/>
          <w:color w:val="000000"/>
          <w:sz w:val="28"/>
          <w:szCs w:val="28"/>
        </w:rPr>
        <w:t>Социально-психологический роман.</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lastRenderedPageBreak/>
        <w:t xml:space="preserve">Демонстрации. </w:t>
      </w:r>
      <w:r w:rsidRPr="00FD3C47">
        <w:rPr>
          <w:rFonts w:ascii="Times New Roman" w:hAnsi="Times New Roman" w:cs="Times New Roman"/>
          <w:color w:val="000000"/>
          <w:sz w:val="28"/>
          <w:szCs w:val="28"/>
        </w:rPr>
        <w:t>Иллюстрации Ю. С. Гершковича, К. А. Трутовского к романамГончарова. Фрагменты из к/ф «Несколько дней из жизни И. И. Обломова» (реж.Н. Михалков).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Творческие задания. </w:t>
      </w:r>
      <w:r w:rsidRPr="00FD3C47">
        <w:rPr>
          <w:rFonts w:ascii="Times New Roman" w:hAnsi="Times New Roman" w:cs="Times New Roman"/>
          <w:color w:val="000000"/>
          <w:sz w:val="28"/>
          <w:szCs w:val="28"/>
        </w:rPr>
        <w:t>Исследование и подготовка реферата: «</w:t>
      </w:r>
      <w:r w:rsidRPr="00FD3C47">
        <w:rPr>
          <w:rFonts w:ascii="Times New Roman" w:hAnsi="Times New Roman" w:cs="Times New Roman"/>
          <w:i/>
          <w:iCs/>
          <w:color w:val="000000"/>
          <w:sz w:val="28"/>
          <w:szCs w:val="28"/>
        </w:rPr>
        <w:t>Захар</w:t>
      </w:r>
      <w:r w:rsidR="001810D9">
        <w:rPr>
          <w:rFonts w:ascii="Times New Roman" w:hAnsi="Times New Roman" w:cs="Times New Roman"/>
          <w:i/>
          <w:iCs/>
          <w:color w:val="000000"/>
          <w:sz w:val="28"/>
          <w:szCs w:val="28"/>
        </w:rPr>
        <w:t xml:space="preserve"> — второй Об</w:t>
      </w:r>
      <w:r w:rsidRPr="00FD3C47">
        <w:rPr>
          <w:rFonts w:ascii="Times New Roman" w:hAnsi="Times New Roman" w:cs="Times New Roman"/>
          <w:i/>
          <w:iCs/>
          <w:color w:val="000000"/>
          <w:sz w:val="28"/>
          <w:szCs w:val="28"/>
        </w:rPr>
        <w:t>ломов</w:t>
      </w:r>
      <w:r w:rsidRPr="00FD3C47">
        <w:rPr>
          <w:rFonts w:ascii="Times New Roman" w:hAnsi="Times New Roman" w:cs="Times New Roman"/>
          <w:color w:val="000000"/>
          <w:sz w:val="28"/>
          <w:szCs w:val="28"/>
        </w:rPr>
        <w:t>», «Женские образы в романах Гончарова», «В чем трагедия Обломова?», «Что такое “обломовщина”?», «</w:t>
      </w:r>
      <w:r w:rsidRPr="00FD3C47">
        <w:rPr>
          <w:rFonts w:ascii="Times New Roman" w:hAnsi="Times New Roman" w:cs="Times New Roman"/>
          <w:i/>
          <w:iCs/>
          <w:color w:val="000000"/>
          <w:sz w:val="28"/>
          <w:szCs w:val="28"/>
        </w:rPr>
        <w:t xml:space="preserve">Художественная деталь в романе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Обломов</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Иван Сергеевич Тургенев (1818—1883)</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Жизненный и творческий путь И. С. Тургенева (с обобщением ранее изученного).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Психологизм творчества Тургенева. Тема любви в творчестве И. С. 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 С. Тургенева. Своеобразие художественной манеры Тургенева-романиста.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Роман «Отцы и дети». Смысл названия романа. Отображение в романе общественно-политической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Кукшина).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враскрытии его идейно-эстетического содержания. Авторская позиция в романе.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Полемика вокруг романа «Отцы и дети» (Д. И. Писарев, Н. Страхов, М. Антонович).</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изучения. </w:t>
      </w:r>
      <w:r w:rsidRPr="00FD3C47">
        <w:rPr>
          <w:rFonts w:ascii="Times New Roman" w:hAnsi="Times New Roman" w:cs="Times New Roman"/>
          <w:color w:val="000000"/>
          <w:sz w:val="28"/>
          <w:szCs w:val="28"/>
        </w:rPr>
        <w:t>Роман «Отцы и дети». Д. И. Писарев. «Базаров».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обсуждения. </w:t>
      </w:r>
      <w:r w:rsidRPr="00FD3C47">
        <w:rPr>
          <w:rFonts w:ascii="Times New Roman" w:hAnsi="Times New Roman" w:cs="Times New Roman"/>
          <w:color w:val="000000"/>
          <w:sz w:val="28"/>
          <w:szCs w:val="28"/>
        </w:rPr>
        <w:t xml:space="preserve">Повести «Ася», «Первая любовь»; «Романы «Рудин»,«Дворянское гнездо», «Накануне» (один-два романа по выбору преподавателя и студентов); </w:t>
      </w:r>
      <w:r w:rsidRPr="00FD3C47">
        <w:rPr>
          <w:rFonts w:ascii="Times New Roman" w:hAnsi="Times New Roman" w:cs="Times New Roman"/>
          <w:i/>
          <w:iCs/>
          <w:color w:val="000000"/>
          <w:sz w:val="28"/>
          <w:szCs w:val="28"/>
        </w:rPr>
        <w:t>статья М</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Антоновича</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Асмодей нашего времени</w:t>
      </w:r>
      <w:r w:rsidRPr="00FD3C47">
        <w:rPr>
          <w:rFonts w:ascii="Times New Roman" w:hAnsi="Times New Roman" w:cs="Times New Roman"/>
          <w:color w:val="000000"/>
          <w:sz w:val="28"/>
          <w:szCs w:val="28"/>
        </w:rPr>
        <w:t xml:space="preserve">».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Стихотворения в прозе (по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color w:val="000000"/>
          <w:sz w:val="28"/>
          <w:szCs w:val="28"/>
        </w:rPr>
        <w:t>Повторение</w:t>
      </w:r>
      <w:r w:rsidRPr="00FD3C47">
        <w:rPr>
          <w:rFonts w:ascii="Times New Roman" w:hAnsi="Times New Roman" w:cs="Times New Roman"/>
          <w:b/>
          <w:bCs/>
          <w:color w:val="FF0000"/>
          <w:sz w:val="28"/>
          <w:szCs w:val="28"/>
        </w:rPr>
        <w:t xml:space="preserve">. </w:t>
      </w:r>
      <w:r w:rsidRPr="00FD3C47">
        <w:rPr>
          <w:rFonts w:ascii="Times New Roman" w:hAnsi="Times New Roman" w:cs="Times New Roman"/>
          <w:i/>
          <w:iCs/>
          <w:color w:val="000000"/>
          <w:sz w:val="28"/>
          <w:szCs w:val="28"/>
        </w:rPr>
        <w:t>Герой времени в творчестве М</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Ю</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Лермонтова и </w:t>
      </w:r>
      <w:proofErr w:type="spellStart"/>
      <w:r w:rsidRPr="00FD3C47">
        <w:rPr>
          <w:rFonts w:ascii="Times New Roman" w:hAnsi="Times New Roman" w:cs="Times New Roman"/>
          <w:i/>
          <w:iCs/>
          <w:color w:val="000000"/>
          <w:sz w:val="28"/>
          <w:szCs w:val="28"/>
        </w:rPr>
        <w:t>И</w:t>
      </w:r>
      <w:proofErr w:type="spellEnd"/>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С</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Тургенева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проблемы типизации</w:t>
      </w:r>
      <w:r w:rsidRPr="00FD3C47">
        <w:rPr>
          <w:rFonts w:ascii="Times New Roman" w:hAnsi="Times New Roman" w:cs="Times New Roman"/>
          <w:color w:val="000000"/>
          <w:sz w:val="28"/>
          <w:szCs w:val="28"/>
        </w:rPr>
        <w:t>). Особенности реализма И. С. Тургенева («Записки охотника»).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Теория литературы. </w:t>
      </w:r>
      <w:r w:rsidRPr="00FD3C47">
        <w:rPr>
          <w:rFonts w:ascii="Times New Roman" w:hAnsi="Times New Roman" w:cs="Times New Roman"/>
          <w:color w:val="000000"/>
          <w:sz w:val="28"/>
          <w:szCs w:val="28"/>
        </w:rPr>
        <w:t>Социально-психологический роман.</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Демонстрации. </w:t>
      </w:r>
      <w:r w:rsidRPr="00FD3C47">
        <w:rPr>
          <w:rFonts w:ascii="Times New Roman" w:hAnsi="Times New Roman" w:cs="Times New Roman"/>
          <w:color w:val="000000"/>
          <w:sz w:val="28"/>
          <w:szCs w:val="28"/>
        </w:rPr>
        <w:t>Портреты И. С. Тургенева (худ. А. Либер, В. Перов и др.). Иллюстрации к произведениям И. С. Тургенева художников В. Домогацкого, П. М. Боклевского, К. И. Рудакова (по выбору преподавателя). Романс А. М. Абазы на слова И. С. Тургенева «Утро туманное, утро седое…».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color w:val="000000"/>
          <w:sz w:val="28"/>
          <w:szCs w:val="28"/>
        </w:rPr>
        <w:t xml:space="preserve">Творческие задания. </w:t>
      </w:r>
      <w:r w:rsidRPr="00FD3C47">
        <w:rPr>
          <w:rFonts w:ascii="Times New Roman" w:hAnsi="Times New Roman" w:cs="Times New Roman"/>
          <w:i/>
          <w:iCs/>
          <w:color w:val="000000"/>
          <w:sz w:val="28"/>
          <w:szCs w:val="28"/>
        </w:rPr>
        <w:t>Исследование и подготовка реферата</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 xml:space="preserve">Нигилизм и нигилисты в жизни и литературе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Д</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Писарев</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М</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Антонович</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С</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Тургенев</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
          <w:iCs/>
          <w:color w:val="000000"/>
          <w:sz w:val="28"/>
          <w:szCs w:val="28"/>
        </w:rPr>
        <w:t xml:space="preserve">Подготовка и проведение виртуальной экскурсии по литературным музеям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
          <w:iCs/>
          <w:color w:val="000000"/>
          <w:sz w:val="28"/>
          <w:szCs w:val="28"/>
        </w:rPr>
        <w:t>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С</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Тургенева </w:t>
      </w:r>
      <w:r w:rsidRPr="00FD3C47">
        <w:rPr>
          <w:rFonts w:ascii="Times New Roman" w:hAnsi="Times New Roman" w:cs="Times New Roman"/>
          <w:color w:val="000000"/>
          <w:sz w:val="28"/>
          <w:szCs w:val="28"/>
        </w:rPr>
        <w:t>(по выбору студентов).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Наизусть. </w:t>
      </w:r>
      <w:r w:rsidRPr="00FD3C47">
        <w:rPr>
          <w:rFonts w:ascii="Times New Roman" w:hAnsi="Times New Roman" w:cs="Times New Roman"/>
          <w:color w:val="000000"/>
          <w:sz w:val="28"/>
          <w:szCs w:val="28"/>
        </w:rPr>
        <w:t>Одно стихотворение в прозе (по выбору студентов).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Николай Гаврилович Чернышевский (1828—1889)</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lastRenderedPageBreak/>
        <w:t>Краткий очерк жизни и творчества Н. Г. Чернышевского.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Эстетические взгляды Чернышевского и их отражение в романе. Особенностижанра и композиции романа. Утопические идеи в романе Н. Г. Чернышевского.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Нравственные и идеологические проблемы в романе. «Женский вопрос» в романе.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Образы «новых людей». Теория «разумного эгоизма». Образ «особенного человека» Рахметова. Противопоставление «новых людей» старому миру. Теория «разумного эгоизма» как философская основа романа. Роль снов Веры Павловны в романе. Четвертый сон как социальная утопия. Смысл финала романа.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Cs/>
          <w:color w:val="000000"/>
          <w:sz w:val="28"/>
          <w:szCs w:val="28"/>
        </w:rPr>
        <w:t xml:space="preserve">Для чтения и изучения. </w:t>
      </w:r>
      <w:r w:rsidRPr="00FD3C47">
        <w:rPr>
          <w:rFonts w:ascii="Times New Roman" w:hAnsi="Times New Roman" w:cs="Times New Roman"/>
          <w:color w:val="000000"/>
          <w:sz w:val="28"/>
          <w:szCs w:val="28"/>
        </w:rPr>
        <w:t>Роман «Что делать?» (обзор с чтением фрагментов).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i/>
          <w:iCs/>
          <w:color w:val="000000"/>
          <w:sz w:val="28"/>
          <w:szCs w:val="28"/>
        </w:rPr>
      </w:pPr>
      <w:r w:rsidRPr="00FD3C47">
        <w:rPr>
          <w:rFonts w:ascii="Times New Roman" w:hAnsi="Times New Roman" w:cs="Times New Roman"/>
          <w:bCs/>
          <w:color w:val="000000"/>
          <w:sz w:val="28"/>
          <w:szCs w:val="28"/>
        </w:rPr>
        <w:t>Для чтения и обсуждения. «</w:t>
      </w:r>
      <w:r w:rsidRPr="00FD3C47">
        <w:rPr>
          <w:rFonts w:ascii="Times New Roman" w:hAnsi="Times New Roman" w:cs="Times New Roman"/>
          <w:bCs/>
          <w:i/>
          <w:iCs/>
          <w:color w:val="000000"/>
          <w:sz w:val="28"/>
          <w:szCs w:val="28"/>
        </w:rPr>
        <w:t>Эстетические отношения искусства к действительности</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Н</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Г</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 xml:space="preserve">Чернышевского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обзор с чтением фрагментов</w:t>
      </w:r>
      <w:r w:rsidRPr="00FD3C47">
        <w:rPr>
          <w:rFonts w:ascii="Times New Roman" w:hAnsi="Times New Roman" w:cs="Times New Roman"/>
          <w:b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Повторение. Женский вопрос в романе И. С. Тургенева «Отцы и дети».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Теория литературы. Утопия. Антиутопия.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 xml:space="preserve">Демонстрации. Репродукции картин: А. Руднев «Н. Г. Чернышевский на допросев сенате»; Ю. Казмичев «Защита диссертации Н. Г. Чернышевского»;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В. Ладыженский «Т. Г. Шевченко и Н. Г. Чернышевский в кругу друзей». Иллюстрации к роману Н. Г. Чернышевского «Что делать?» художника В. Минаева.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Творческое задание. Исследование и подготовка реферата «Общество будущегов романе Н. Г. Чернышевского “Что делать?”».</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bCs/>
          <w:iCs/>
          <w:color w:val="000000"/>
          <w:sz w:val="28"/>
          <w:szCs w:val="28"/>
        </w:rPr>
      </w:pPr>
      <w:r w:rsidRPr="00FD3C47">
        <w:rPr>
          <w:rFonts w:ascii="Times New Roman" w:hAnsi="Times New Roman" w:cs="Times New Roman"/>
          <w:b/>
          <w:bCs/>
          <w:iCs/>
          <w:color w:val="000000"/>
          <w:sz w:val="28"/>
          <w:szCs w:val="28"/>
        </w:rPr>
        <w:t>Николай Семенович Лесков (1831—1895)</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i/>
          <w:iCs/>
          <w:color w:val="000000"/>
          <w:sz w:val="28"/>
          <w:szCs w:val="28"/>
        </w:rPr>
      </w:pPr>
      <w:r w:rsidRPr="00FD3C47">
        <w:rPr>
          <w:rFonts w:ascii="Times New Roman" w:hAnsi="Times New Roman" w:cs="Times New Roman"/>
          <w:bCs/>
          <w:color w:val="000000"/>
          <w:sz w:val="28"/>
          <w:szCs w:val="28"/>
        </w:rPr>
        <w:t>Сведения из биографии (с обобщением ранее изученного). Художественный мирписателя. Праведники Н. С. Лескова. Творчество Н. С. Лескова в 1870-е годы (</w:t>
      </w:r>
      <w:r w:rsidRPr="00FD3C47">
        <w:rPr>
          <w:rFonts w:ascii="Times New Roman" w:hAnsi="Times New Roman" w:cs="Times New Roman"/>
          <w:bCs/>
          <w:iCs/>
          <w:color w:val="000000"/>
          <w:sz w:val="28"/>
          <w:szCs w:val="28"/>
        </w:rPr>
        <w:t xml:space="preserve">обзор романа </w:t>
      </w:r>
      <w:r w:rsidRPr="00FD3C47">
        <w:rPr>
          <w:rFonts w:ascii="Times New Roman" w:hAnsi="Times New Roman" w:cs="Times New Roman"/>
          <w:bCs/>
          <w:color w:val="000000"/>
          <w:sz w:val="28"/>
          <w:szCs w:val="28"/>
        </w:rPr>
        <w:t>«</w:t>
      </w:r>
      <w:r w:rsidRPr="00FD3C47">
        <w:rPr>
          <w:rFonts w:ascii="Times New Roman" w:hAnsi="Times New Roman" w:cs="Times New Roman"/>
          <w:bCs/>
          <w:iCs/>
          <w:color w:val="000000"/>
          <w:sz w:val="28"/>
          <w:szCs w:val="28"/>
        </w:rPr>
        <w:t>Соборяне</w:t>
      </w:r>
      <w:r w:rsidRPr="00FD3C47">
        <w:rPr>
          <w:rFonts w:ascii="Times New Roman" w:hAnsi="Times New Roman" w:cs="Times New Roman"/>
          <w:bCs/>
          <w:color w:val="000000"/>
          <w:sz w:val="28"/>
          <w:szCs w:val="28"/>
        </w:rPr>
        <w:t>»). Повесть «Очарованный странник». Особенности композиции и жанра. Образ Ивана Флягина. Тема трагической судьбы талантливого русского человека. Смысл названия повести. Особенности повествовательной манеры Н. С. Лескова.</w:t>
      </w:r>
      <w:r w:rsidRPr="00FD3C47">
        <w:rPr>
          <w:rFonts w:ascii="Times New Roman" w:hAnsi="Times New Roman" w:cs="Times New Roman"/>
          <w:bCs/>
          <w:i/>
          <w:iCs/>
          <w:color w:val="000000"/>
          <w:sz w:val="28"/>
          <w:szCs w:val="28"/>
        </w:rPr>
        <w:t xml:space="preserve">Традиции житийной литературы в повести </w:t>
      </w:r>
      <w:r w:rsidRPr="00FD3C47">
        <w:rPr>
          <w:rFonts w:ascii="Times New Roman" w:hAnsi="Times New Roman" w:cs="Times New Roman"/>
          <w:bCs/>
          <w:i/>
          <w:color w:val="000000"/>
          <w:sz w:val="28"/>
          <w:szCs w:val="28"/>
        </w:rPr>
        <w:t>«</w:t>
      </w:r>
      <w:r w:rsidRPr="00FD3C47">
        <w:rPr>
          <w:rFonts w:ascii="Times New Roman" w:hAnsi="Times New Roman" w:cs="Times New Roman"/>
          <w:bCs/>
          <w:i/>
          <w:iCs/>
          <w:color w:val="000000"/>
          <w:sz w:val="28"/>
          <w:szCs w:val="28"/>
        </w:rPr>
        <w:t>Очарованный странник</w:t>
      </w:r>
      <w:r w:rsidRPr="00FD3C47">
        <w:rPr>
          <w:rFonts w:ascii="Times New Roman" w:hAnsi="Times New Roman" w:cs="Times New Roman"/>
          <w:bCs/>
          <w:i/>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Для чтения и изучения. Повесть-хроника «Очарованный странник».</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 xml:space="preserve">Для чтения и обсуждения (по выбору преподавателя). </w:t>
      </w:r>
      <w:r w:rsidRPr="00FD3C47">
        <w:rPr>
          <w:rFonts w:ascii="Times New Roman" w:hAnsi="Times New Roman" w:cs="Times New Roman"/>
          <w:bCs/>
          <w:i/>
          <w:iCs/>
          <w:color w:val="000000"/>
          <w:sz w:val="28"/>
          <w:szCs w:val="28"/>
        </w:rPr>
        <w:t xml:space="preserve">Роман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Соборяне</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повесть</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Леди Макбет Мценского уезда</w:t>
      </w:r>
      <w:r w:rsidRPr="00FD3C47">
        <w:rPr>
          <w:rFonts w:ascii="Times New Roman" w:hAnsi="Times New Roman" w:cs="Times New Roman"/>
          <w:b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Повторение. Национальный характер в произведениях Н. С. Лескова («Левша»).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Демонстрации. Портреты Н. С. Лескова (худ. В. А. Серов, И. Е. Репин). Иллюстрации к рассказу «Левша» (худ. Н. В. Кузьмин). Иллюстрации к повести «Очарованный странник» (худ. И. С. Глазунов). Репродукция картины В. В. Верещагина «Илья Муромец на пиру у князя Владимира».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i/>
          <w:iCs/>
          <w:color w:val="000000"/>
          <w:sz w:val="28"/>
          <w:szCs w:val="28"/>
        </w:rPr>
      </w:pPr>
      <w:r w:rsidRPr="00FD3C47">
        <w:rPr>
          <w:rFonts w:ascii="Times New Roman" w:hAnsi="Times New Roman" w:cs="Times New Roman"/>
          <w:bCs/>
          <w:color w:val="000000"/>
          <w:sz w:val="28"/>
          <w:szCs w:val="28"/>
        </w:rPr>
        <w:t xml:space="preserve">Творческие задания. </w:t>
      </w:r>
      <w:r w:rsidRPr="00FD3C47">
        <w:rPr>
          <w:rFonts w:ascii="Times New Roman" w:hAnsi="Times New Roman" w:cs="Times New Roman"/>
          <w:bCs/>
          <w:i/>
          <w:iCs/>
          <w:color w:val="000000"/>
          <w:sz w:val="28"/>
          <w:szCs w:val="28"/>
        </w:rPr>
        <w:t>Исследование и подготовка реферата</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Праведники в творчестве Н</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С</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Лескова</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на примере одного-двух произведений</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Художественный мир Н</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С</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Лескова</w:t>
      </w:r>
      <w:r w:rsidRPr="00FD3C47">
        <w:rPr>
          <w:rFonts w:ascii="Times New Roman" w:hAnsi="Times New Roman" w:cs="Times New Roman"/>
          <w:bCs/>
          <w:color w:val="000000"/>
          <w:sz w:val="28"/>
          <w:szCs w:val="28"/>
        </w:rPr>
        <w:t>».</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bCs/>
          <w:iCs/>
          <w:color w:val="000000"/>
          <w:sz w:val="28"/>
          <w:szCs w:val="28"/>
        </w:rPr>
      </w:pPr>
      <w:r w:rsidRPr="00FD3C47">
        <w:rPr>
          <w:rFonts w:ascii="Times New Roman" w:hAnsi="Times New Roman" w:cs="Times New Roman"/>
          <w:b/>
          <w:bCs/>
          <w:iCs/>
          <w:color w:val="000000"/>
          <w:sz w:val="28"/>
          <w:szCs w:val="28"/>
        </w:rPr>
        <w:t>Михаил Евграфович Салтыков-Щедрин (1826—1889)</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Жизненный и творческий путь М. Е. Салтыкова-Щедрина (с обобщением ранееизученного). Мировоззрение писателя.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 xml:space="preserve">Жанровое своеобразие, тематика и проблематика сказок М. Е. Салтыкова-Щедрина. Своеобразие фантастики в сказках М. Е. Салтыкова-Щедрина. </w:t>
      </w:r>
      <w:r w:rsidRPr="00FD3C47">
        <w:rPr>
          <w:rFonts w:ascii="Times New Roman" w:hAnsi="Times New Roman" w:cs="Times New Roman"/>
          <w:bCs/>
          <w:color w:val="000000"/>
          <w:sz w:val="28"/>
          <w:szCs w:val="28"/>
        </w:rPr>
        <w:lastRenderedPageBreak/>
        <w:t>Иносказательная образность сказок. Гротеск, аллегория, символика, язык сказок. Обобщающий смысл сказок.</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Роль Салтыкова-Щедрина в истории русской литературы.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Для чтения и изучения. Сказки М. Е. Салтыкова-Щедрина «Медведь на воеводстве», «Коняга». «История одного города» (главы: «О корени происхождения глуповцев», «Опись градоначальников», «Органчик», «Подтверждение покаяния. Заключение»).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 xml:space="preserve">Для чтения и обсуждения (по выбору учителя). </w:t>
      </w:r>
      <w:r w:rsidRPr="00FD3C47">
        <w:rPr>
          <w:rFonts w:ascii="Times New Roman" w:hAnsi="Times New Roman" w:cs="Times New Roman"/>
          <w:bCs/>
          <w:i/>
          <w:iCs/>
          <w:color w:val="000000"/>
          <w:sz w:val="28"/>
          <w:szCs w:val="28"/>
        </w:rPr>
        <w:t xml:space="preserve">Роман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Господа Головлевы</w:t>
      </w:r>
      <w:r w:rsidRPr="00FD3C47">
        <w:rPr>
          <w:rFonts w:ascii="Times New Roman" w:hAnsi="Times New Roman" w:cs="Times New Roman"/>
          <w:b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i/>
          <w:iCs/>
          <w:color w:val="000000"/>
          <w:sz w:val="28"/>
          <w:szCs w:val="28"/>
        </w:rPr>
        <w:t xml:space="preserve">сказки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Орел-меценат</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Либерал</w:t>
      </w:r>
      <w:r w:rsidRPr="00FD3C47">
        <w:rPr>
          <w:rFonts w:ascii="Times New Roman" w:hAnsi="Times New Roman" w:cs="Times New Roman"/>
          <w:bCs/>
          <w:color w:val="000000"/>
          <w:sz w:val="28"/>
          <w:szCs w:val="28"/>
        </w:rPr>
        <w:t>» (по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Повторение. Фантастика в сказках М. Е. Салтыкова-Щедрина как средство сатирического изображения действительности («Повесть о том, как один мужик двух генералов прокормил», «Дикий помещик», «Премудрый пискарь»).</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Теория литературы. Развитие понятия сатиры. Понятия об условности в искусстве(гротеск, эзопов язык).</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Демонстрации. Портрет М. Е. Салтыкова-Щедрина работы И. Н. Крамского. Иллюстрации художников Кукрыниксов, Ре-ми, Н. В. Кузмина, Д. А. Шмаринова к произведениям М. Е. Салтыкова-Щедрина.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 xml:space="preserve">Творческие задания. </w:t>
      </w:r>
      <w:r w:rsidRPr="00FD3C47">
        <w:rPr>
          <w:rFonts w:ascii="Times New Roman" w:hAnsi="Times New Roman" w:cs="Times New Roman"/>
          <w:bCs/>
          <w:i/>
          <w:iCs/>
          <w:color w:val="000000"/>
          <w:sz w:val="28"/>
          <w:szCs w:val="28"/>
        </w:rPr>
        <w:t>Подготовка сценария театрализованного представления</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Градоначальники Салтыкова-Щедрина</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Подготовка и проведение виртуальнойэкскурсии по литературным музеям М</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Е</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 xml:space="preserve">Салтыкова-Щедрина </w:t>
      </w:r>
      <w:r w:rsidRPr="00FD3C47">
        <w:rPr>
          <w:rFonts w:ascii="Times New Roman" w:hAnsi="Times New Roman" w:cs="Times New Roman"/>
          <w:bCs/>
          <w:color w:val="000000"/>
          <w:sz w:val="28"/>
          <w:szCs w:val="28"/>
        </w:rPr>
        <w:t>(по выбору студентов).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bCs/>
          <w:iCs/>
          <w:color w:val="000000"/>
          <w:sz w:val="28"/>
          <w:szCs w:val="28"/>
        </w:rPr>
      </w:pPr>
      <w:r w:rsidRPr="00FD3C47">
        <w:rPr>
          <w:rFonts w:ascii="Times New Roman" w:hAnsi="Times New Roman" w:cs="Times New Roman"/>
          <w:b/>
          <w:bCs/>
          <w:iCs/>
          <w:color w:val="000000"/>
          <w:sz w:val="28"/>
          <w:szCs w:val="28"/>
        </w:rPr>
        <w:t>Федор Михайлович Достоевский (1821—1881)</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Сведения из жизни писателя (с обобщением ранее изученного).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Роман «Преступление и наказание» Своеобразие жанра. Особенности сюжета.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Отображение русской действительности в р</w:t>
      </w:r>
      <w:r w:rsidR="001810D9">
        <w:rPr>
          <w:rFonts w:ascii="Times New Roman" w:hAnsi="Times New Roman" w:cs="Times New Roman"/>
          <w:bCs/>
          <w:color w:val="000000"/>
          <w:sz w:val="28"/>
          <w:szCs w:val="28"/>
        </w:rPr>
        <w:t xml:space="preserve">омане. Социальная и нравственно </w:t>
      </w:r>
      <w:r w:rsidRPr="00FD3C47">
        <w:rPr>
          <w:rFonts w:ascii="Times New Roman" w:hAnsi="Times New Roman" w:cs="Times New Roman"/>
          <w:bCs/>
          <w:color w:val="000000"/>
          <w:sz w:val="28"/>
          <w:szCs w:val="28"/>
        </w:rPr>
        <w:t>философская проблематика романа. Социальные и философские основы бунтаРаскольникова. Смысл теории Раскольникова. Проблема «сильной личности» и«толпы», «твари дрожащей» и «имеющих право» и ее опровержение в романе.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Эволюция идеи «двойничества». Страдание и очищение в романе. Символическиеобразы в романе. Символическое значение образа «вечной Сонечки». Своеобразиевоплощения авторской позиции в романе. «Правда» Раскольникова и «правда»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Сони. Петербург Достоевского. Библейские мотивы в произведении. Споры вокруг романа и его главного героя.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i/>
          <w:iCs/>
          <w:color w:val="000000"/>
          <w:sz w:val="28"/>
          <w:szCs w:val="28"/>
        </w:rPr>
        <w:t xml:space="preserve">Роман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Униженные и оскорбленные</w:t>
      </w:r>
      <w:r w:rsidRPr="00FD3C47">
        <w:rPr>
          <w:rFonts w:ascii="Times New Roman" w:hAnsi="Times New Roman" w:cs="Times New Roman"/>
          <w:bCs/>
          <w:color w:val="000000"/>
          <w:sz w:val="28"/>
          <w:szCs w:val="28"/>
        </w:rPr>
        <w:t xml:space="preserve">». Жанровое своеобразие романа. Особенности сюжета. Боль за униженных, угнетенных в произведении. Сложный, </w:t>
      </w:r>
      <w:r w:rsidRPr="00FD3C47">
        <w:rPr>
          <w:rFonts w:ascii="Times New Roman" w:hAnsi="Times New Roman" w:cs="Times New Roman"/>
          <w:bCs/>
          <w:color w:val="000000"/>
          <w:sz w:val="28"/>
          <w:szCs w:val="28"/>
        </w:rPr>
        <w:lastRenderedPageBreak/>
        <w:t>богатый внутренний мир «маленького человека». Развитие гуманистических традиций Пушкина и Гоголя.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i/>
          <w:iCs/>
          <w:color w:val="000000"/>
          <w:sz w:val="28"/>
          <w:szCs w:val="28"/>
        </w:rPr>
        <w:t xml:space="preserve">Роман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Идиот</w:t>
      </w:r>
      <w:r w:rsidRPr="00FD3C47">
        <w:rPr>
          <w:rFonts w:ascii="Times New Roman" w:hAnsi="Times New Roman" w:cs="Times New Roman"/>
          <w:bCs/>
          <w:color w:val="000000"/>
          <w:sz w:val="28"/>
          <w:szCs w:val="28"/>
        </w:rPr>
        <w:t>». Жанровое своеобразие романа. Особенности сюжета. Философская глубина, нравственная проблематика романа. Трагичность взаимоотношений героев с внешним миром. Князь Мышкин как «идеальный герой». Настасья Филипповна — один из лучших женских образов Достоевского.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Для чтения и изучения. Роман «Преступление и наказание».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i/>
          <w:iCs/>
          <w:color w:val="000000"/>
          <w:sz w:val="28"/>
          <w:szCs w:val="28"/>
        </w:rPr>
      </w:pPr>
      <w:r w:rsidRPr="00FD3C47">
        <w:rPr>
          <w:rFonts w:ascii="Times New Roman" w:hAnsi="Times New Roman" w:cs="Times New Roman"/>
          <w:bCs/>
          <w:color w:val="000000"/>
          <w:sz w:val="28"/>
          <w:szCs w:val="28"/>
        </w:rPr>
        <w:t xml:space="preserve">Для чтения и обсуждения. </w:t>
      </w:r>
      <w:r w:rsidRPr="00FD3C47">
        <w:rPr>
          <w:rFonts w:ascii="Times New Roman" w:hAnsi="Times New Roman" w:cs="Times New Roman"/>
          <w:bCs/>
          <w:i/>
          <w:iCs/>
          <w:color w:val="000000"/>
          <w:sz w:val="28"/>
          <w:szCs w:val="28"/>
        </w:rPr>
        <w:t xml:space="preserve">Обзор романа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Униженные и оскорбленные</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 xml:space="preserve">или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Идиот</w:t>
      </w:r>
      <w:r w:rsidRPr="00FD3C47">
        <w:rPr>
          <w:rFonts w:ascii="Times New Roman" w:hAnsi="Times New Roman" w:cs="Times New Roman"/>
          <w:bCs/>
          <w:color w:val="000000"/>
          <w:sz w:val="28"/>
          <w:szCs w:val="28"/>
        </w:rPr>
        <w:t>» (по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Повторение. Тема «маленького человека» в русской литературе: А. С. Пушкин.</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 xml:space="preserve">«Станционный смотритель», Н. В. Гоголь. «Шинель». </w:t>
      </w:r>
      <w:r w:rsidRPr="00FD3C47">
        <w:rPr>
          <w:rFonts w:ascii="Times New Roman" w:hAnsi="Times New Roman" w:cs="Times New Roman"/>
          <w:bCs/>
          <w:i/>
          <w:iCs/>
          <w:color w:val="000000"/>
          <w:sz w:val="28"/>
          <w:szCs w:val="28"/>
        </w:rPr>
        <w:t>Образ Петербурга: Н</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В</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Гоголь</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Невский проспект</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Мертвые души</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Н</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А</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Некрасов</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 xml:space="preserve">Цикл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О погоде</w:t>
      </w:r>
      <w:r w:rsidRPr="00FD3C47">
        <w:rPr>
          <w:rFonts w:ascii="Times New Roman" w:hAnsi="Times New Roman" w:cs="Times New Roman"/>
          <w:b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Теория литературы. Полифонизм романов Ф. М. Достоевского.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Демонстрации. Портрет Ф. М. Достоевского работы В. Г. Перова. Евангелие.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i/>
          <w:iCs/>
          <w:color w:val="000000"/>
          <w:sz w:val="28"/>
          <w:szCs w:val="28"/>
        </w:rPr>
        <w:t>Д</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И</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Писарев</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 xml:space="preserve">Статья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Борьба за жизнь</w:t>
      </w:r>
      <w:r w:rsidRPr="00FD3C47">
        <w:rPr>
          <w:rFonts w:ascii="Times New Roman" w:hAnsi="Times New Roman" w:cs="Times New Roman"/>
          <w:bCs/>
          <w:color w:val="000000"/>
          <w:sz w:val="28"/>
          <w:szCs w:val="28"/>
        </w:rPr>
        <w:t xml:space="preserve">». Иллюстрации П. М. Боклевского,И. Э. Грабаря, Э. И. Неизвестного к «Преступлению и наказанию». ИллюстрацииИ. С. Глазунова к романам Достоевского. Картина Н. А. Ярошенко «Студент». Картина В. Г. Перова «Утопленница». Кадры из х/ф «Преступление и наказание» (реж. Л. А. Кулиджанов). </w:t>
      </w:r>
      <w:r w:rsidRPr="00FD3C47">
        <w:rPr>
          <w:rFonts w:ascii="Times New Roman" w:hAnsi="Times New Roman" w:cs="Times New Roman"/>
          <w:bCs/>
          <w:i/>
          <w:iCs/>
          <w:color w:val="000000"/>
          <w:sz w:val="28"/>
          <w:szCs w:val="28"/>
        </w:rPr>
        <w:t xml:space="preserve">Кадры из х/ф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Идиот</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реж</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И</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А</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Пырьев</w:t>
      </w:r>
      <w:r w:rsidRPr="00FD3C47">
        <w:rPr>
          <w:rFonts w:ascii="Times New Roman" w:hAnsi="Times New Roman" w:cs="Times New Roman"/>
          <w:bCs/>
          <w:color w:val="000000"/>
          <w:sz w:val="28"/>
          <w:szCs w:val="28"/>
        </w:rPr>
        <w:t>). Кадры из х/ф «Тихие страницы» (реж. А. Сокуров).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 xml:space="preserve">Творческое задание. </w:t>
      </w:r>
      <w:r w:rsidRPr="00FD3C47">
        <w:rPr>
          <w:rFonts w:ascii="Times New Roman" w:hAnsi="Times New Roman" w:cs="Times New Roman"/>
          <w:bCs/>
          <w:i/>
          <w:iCs/>
          <w:color w:val="000000"/>
          <w:sz w:val="28"/>
          <w:szCs w:val="28"/>
        </w:rPr>
        <w:t xml:space="preserve">Подготовка вопросов для проведения дискуссии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ЛичностьРаскольникова</w:t>
      </w:r>
      <w:r w:rsidRPr="00FD3C47">
        <w:rPr>
          <w:rFonts w:ascii="Times New Roman" w:hAnsi="Times New Roman" w:cs="Times New Roman"/>
          <w:bCs/>
          <w:color w:val="000000"/>
          <w:sz w:val="28"/>
          <w:szCs w:val="28"/>
        </w:rPr>
        <w:t>».</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bCs/>
          <w:iCs/>
          <w:color w:val="000000"/>
          <w:sz w:val="28"/>
          <w:szCs w:val="28"/>
        </w:rPr>
      </w:pPr>
      <w:r w:rsidRPr="00FD3C47">
        <w:rPr>
          <w:rFonts w:ascii="Times New Roman" w:hAnsi="Times New Roman" w:cs="Times New Roman"/>
          <w:b/>
          <w:bCs/>
          <w:iCs/>
          <w:color w:val="000000"/>
          <w:sz w:val="28"/>
          <w:szCs w:val="28"/>
        </w:rPr>
        <w:t>Лев Николаевич Толстой (1828—1910)</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Жизненный путь и творческая биография (с обобщением ранее изученного). Духовные искания писателя.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 xml:space="preserve">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w:t>
      </w:r>
      <w:proofErr w:type="gramStart"/>
      <w:r w:rsidRPr="00FD3C47">
        <w:rPr>
          <w:rFonts w:ascii="Times New Roman" w:hAnsi="Times New Roman" w:cs="Times New Roman"/>
          <w:bCs/>
          <w:color w:val="000000"/>
          <w:sz w:val="28"/>
          <w:szCs w:val="28"/>
        </w:rPr>
        <w:t>понятий«</w:t>
      </w:r>
      <w:proofErr w:type="gramEnd"/>
      <w:r w:rsidRPr="00FD3C47">
        <w:rPr>
          <w:rFonts w:ascii="Times New Roman" w:hAnsi="Times New Roman" w:cs="Times New Roman"/>
          <w:bCs/>
          <w:color w:val="000000"/>
          <w:sz w:val="28"/>
          <w:szCs w:val="28"/>
        </w:rPr>
        <w:t xml:space="preserve">война» и «мир». Духовные искания Андрея Болконского, Пьера Безухова, Наташи Ростовой. Светское общество в изображении Толстого, осуждение его бездуховности и лжепатриотизма. Авторский идеал семьи в романе. Правдивое изображение войны и русских солдат — художественное открытие Л. Н. Толстого. Бородинская битва — величайшее проявление русского патриотизма, кульминационный момент </w:t>
      </w:r>
      <w:proofErr w:type="gramStart"/>
      <w:r w:rsidRPr="00FD3C47">
        <w:rPr>
          <w:rFonts w:ascii="Times New Roman" w:hAnsi="Times New Roman" w:cs="Times New Roman"/>
          <w:bCs/>
          <w:color w:val="000000"/>
          <w:sz w:val="28"/>
          <w:szCs w:val="28"/>
        </w:rPr>
        <w:t>романа.«</w:t>
      </w:r>
      <w:proofErr w:type="gramEnd"/>
      <w:r w:rsidRPr="00FD3C47">
        <w:rPr>
          <w:rFonts w:ascii="Times New Roman" w:hAnsi="Times New Roman" w:cs="Times New Roman"/>
          <w:bCs/>
          <w:color w:val="000000"/>
          <w:sz w:val="28"/>
          <w:szCs w:val="28"/>
        </w:rPr>
        <w:t>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«наполеонизма». Патриотизм в понимании писателя.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 xml:space="preserve">Сила духа русского народа в представлении Толстого. Настоящие защитники Севастополя и «маленькие Наполеоны». Контраст между природой и </w:t>
      </w:r>
      <w:r w:rsidRPr="00FD3C47">
        <w:rPr>
          <w:rFonts w:ascii="Times New Roman" w:hAnsi="Times New Roman" w:cs="Times New Roman"/>
          <w:bCs/>
          <w:color w:val="000000"/>
          <w:sz w:val="28"/>
          <w:szCs w:val="28"/>
        </w:rPr>
        <w:lastRenderedPageBreak/>
        <w:t>деяниями человека на земле. Утверждение духовного начала в человеке. Особенности поэтики Толстого.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Значение «Севастопольских рассказов» в творчестве Л. Н. Толстого.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i/>
          <w:iCs/>
          <w:color w:val="000000"/>
          <w:sz w:val="28"/>
          <w:szCs w:val="28"/>
        </w:rPr>
        <w:t xml:space="preserve">Роман </w:t>
      </w:r>
      <w:r w:rsidRPr="00FD3C47">
        <w:rPr>
          <w:rFonts w:ascii="Times New Roman" w:hAnsi="Times New Roman" w:cs="Times New Roman"/>
          <w:bCs/>
          <w:i/>
          <w:color w:val="000000"/>
          <w:sz w:val="28"/>
          <w:szCs w:val="28"/>
        </w:rPr>
        <w:t>«</w:t>
      </w:r>
      <w:r w:rsidRPr="00FD3C47">
        <w:rPr>
          <w:rFonts w:ascii="Times New Roman" w:hAnsi="Times New Roman" w:cs="Times New Roman"/>
          <w:bCs/>
          <w:i/>
          <w:iCs/>
          <w:color w:val="000000"/>
          <w:sz w:val="28"/>
          <w:szCs w:val="28"/>
        </w:rPr>
        <w:t>Анна Каренина</w:t>
      </w:r>
      <w:r w:rsidRPr="00FD3C47">
        <w:rPr>
          <w:rFonts w:ascii="Times New Roman" w:hAnsi="Times New Roman" w:cs="Times New Roman"/>
          <w:bCs/>
          <w:i/>
          <w:color w:val="000000"/>
          <w:sz w:val="28"/>
          <w:szCs w:val="28"/>
        </w:rPr>
        <w:t xml:space="preserve">». </w:t>
      </w:r>
      <w:r w:rsidRPr="00FD3C47">
        <w:rPr>
          <w:rFonts w:ascii="Times New Roman" w:hAnsi="Times New Roman" w:cs="Times New Roman"/>
          <w:bCs/>
          <w:color w:val="000000"/>
          <w:sz w:val="28"/>
          <w:szCs w:val="28"/>
        </w:rPr>
        <w:t>Светское общество конца XIX века в представленииТолстого. История Анны Карениной: долг и чувство. «Мысль семейная» в романе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«Анна Каренина».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Краткий обзор творчества позднего периода: «Крейцерова соната», «Хаджи-Мурат».</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Мировое значение творчества Л. Н. Толстого. Л. Н. Толстой и культура XX века.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Для чтения и изучения. Роман-эпопея «Война и мир».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 xml:space="preserve">Для чтения и обсуждения. «Севастопольские рассказы». </w:t>
      </w:r>
      <w:r w:rsidRPr="00FD3C47">
        <w:rPr>
          <w:rFonts w:ascii="Times New Roman" w:hAnsi="Times New Roman" w:cs="Times New Roman"/>
          <w:bCs/>
          <w:i/>
          <w:iCs/>
          <w:color w:val="000000"/>
          <w:sz w:val="28"/>
          <w:szCs w:val="28"/>
        </w:rPr>
        <w:t xml:space="preserve">Роман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Анна Каренина</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общая характеристика</w:t>
      </w:r>
      <w:r w:rsidRPr="00FD3C47">
        <w:rPr>
          <w:rFonts w:ascii="Times New Roman" w:hAnsi="Times New Roman" w:cs="Times New Roman"/>
          <w:b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Повторение. Тема войны 1812 года в творчестве М. Ю. Лермонтова («Бородино»).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Теория литературы. Понятие о романе-эпопее.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Демонстрации. Портреты Л. Н. Толстого работы И. Е. Репина, И. Н. Крамского,Л. О. Пастернака, Н. Н. Ге, В. В.Мешкова. Картины и пейзажи поместья и усадьбы Толстых в Ясной Поляне. Иллюстрации А. Кокорина, П. Пинкисевича к «Севастопольским рассказам». Иллюстрации А. Апсита, Д. А.Шмаринова, К. И. Рудакова к роману-эпопее «Война и мир». Картины И. М. Прянишникова «В 1812 году» и А. Д. Кившенко «Совет в Филях». Портрет М. И. Кутузова работы Р. Волкова. Портрет Наполеона работы П. Деляроша. Гравюры Л. Ругендаса «Пожар Москвы в 1812 году» и А. Адама «Бородинское сражение. Бой за батарею Раевского». Кадры из к/ф «Война и мир» (реж. С. Ф. Бондарчук). Иллюстрации М. А. Врубеля, О. Г. Верейского, А. Н. Самохвалова к роману «Анна Каренина». Фрагменты из к/ф «Анна Каренина» (реж. А. Зархи).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i/>
          <w:iCs/>
          <w:color w:val="000000"/>
          <w:sz w:val="28"/>
          <w:szCs w:val="28"/>
        </w:rPr>
      </w:pPr>
      <w:r w:rsidRPr="00FD3C47">
        <w:rPr>
          <w:rFonts w:ascii="Times New Roman" w:hAnsi="Times New Roman" w:cs="Times New Roman"/>
          <w:bCs/>
          <w:color w:val="000000"/>
          <w:sz w:val="28"/>
          <w:szCs w:val="28"/>
        </w:rPr>
        <w:t>Творческие задания. Исследование и подготовка сообщения на одну из тем (повыбору студентов): «</w:t>
      </w:r>
      <w:r w:rsidRPr="00FD3C47">
        <w:rPr>
          <w:rFonts w:ascii="Times New Roman" w:hAnsi="Times New Roman" w:cs="Times New Roman"/>
          <w:bCs/>
          <w:i/>
          <w:iCs/>
          <w:color w:val="000000"/>
          <w:sz w:val="28"/>
          <w:szCs w:val="28"/>
        </w:rPr>
        <w:t xml:space="preserve">Изображение войны в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Севастопольских рассказах</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 xml:space="preserve">и романе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Война и мир</w:t>
      </w:r>
      <w:r w:rsidRPr="00FD3C47">
        <w:rPr>
          <w:rFonts w:ascii="Times New Roman" w:hAnsi="Times New Roman" w:cs="Times New Roman"/>
          <w:bCs/>
          <w:color w:val="000000"/>
          <w:sz w:val="28"/>
          <w:szCs w:val="28"/>
        </w:rPr>
        <w:t>; «Наташа Ростова — любимая героиня Толстого», «</w:t>
      </w:r>
      <w:r w:rsidRPr="00FD3C47">
        <w:rPr>
          <w:rFonts w:ascii="Times New Roman" w:hAnsi="Times New Roman" w:cs="Times New Roman"/>
          <w:bCs/>
          <w:i/>
          <w:iCs/>
          <w:color w:val="000000"/>
          <w:sz w:val="28"/>
          <w:szCs w:val="28"/>
        </w:rPr>
        <w:t xml:space="preserve">Тема дома в романе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Война и мир</w:t>
      </w:r>
      <w:r w:rsidRPr="00FD3C47">
        <w:rPr>
          <w:rFonts w:ascii="Times New Roman" w:hAnsi="Times New Roman" w:cs="Times New Roman"/>
          <w:bCs/>
          <w:color w:val="000000"/>
          <w:sz w:val="28"/>
          <w:szCs w:val="28"/>
        </w:rPr>
        <w:t>»; «Мой Толстой», «Мои любимые страницы романа “Войнаи мир”».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Составление текста диктанта по материалам жизни и творчества Л. Н. Толстого.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i/>
          <w:iCs/>
          <w:color w:val="000000"/>
          <w:sz w:val="28"/>
          <w:szCs w:val="28"/>
        </w:rPr>
        <w:t xml:space="preserve">Составление сценария вечера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 xml:space="preserve">Ожившие страницы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Войны и мира</w:t>
      </w:r>
      <w:r w:rsidRPr="00FD3C47">
        <w:rPr>
          <w:rFonts w:ascii="Times New Roman" w:hAnsi="Times New Roman" w:cs="Times New Roman"/>
          <w:b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Подготовка и проведение заочной экскурсии в один из музеев Л. Н. Толстого.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Наизусть. Отрывок из романа «Война и мир» (по выбору студентов).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bCs/>
          <w:iCs/>
          <w:color w:val="000000"/>
          <w:sz w:val="28"/>
          <w:szCs w:val="28"/>
        </w:rPr>
      </w:pPr>
      <w:r w:rsidRPr="00FD3C47">
        <w:rPr>
          <w:rFonts w:ascii="Times New Roman" w:hAnsi="Times New Roman" w:cs="Times New Roman"/>
          <w:b/>
          <w:bCs/>
          <w:iCs/>
          <w:color w:val="000000"/>
          <w:sz w:val="28"/>
          <w:szCs w:val="28"/>
        </w:rPr>
        <w:t>Антон Павлович Чехов (1860—1904)</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Сведения из биографии (с обобщением ранее изученного). Своеобразие и всепроникающая сила чеховского творчества. Художественное совершенство рассказов А. П. Чехова. Новаторство Чехова. Периодизация творчества Чехова. Работа писателя в журналах. Чехов-репортер.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 П. Чехова.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lastRenderedPageBreak/>
        <w:t>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комического и драматического в пьесе «Вишневый сад». Лиризм и юмор в пьесе «Вишневый сад». Смысл названия пьесы. Особенности символов.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Драматургия А. П. Чехова и Московский Художественный театр. Театр Чехова — воплощение кризиса современного общества. Роль А. П. Чехова в мировой драматургии театра. Критика о Чехове (И. Анненский, В. Пьецух).</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Для чтения и изучения.</w:t>
      </w:r>
      <w:r w:rsidRPr="00FD3C47">
        <w:rPr>
          <w:rFonts w:ascii="Times New Roman" w:hAnsi="Times New Roman" w:cs="Times New Roman"/>
          <w:bCs/>
          <w:i/>
          <w:color w:val="000000"/>
          <w:sz w:val="28"/>
          <w:szCs w:val="28"/>
        </w:rPr>
        <w:t xml:space="preserve"> Рассказы «</w:t>
      </w:r>
      <w:r w:rsidRPr="00FD3C47">
        <w:rPr>
          <w:rFonts w:ascii="Times New Roman" w:hAnsi="Times New Roman" w:cs="Times New Roman"/>
          <w:bCs/>
          <w:i/>
          <w:iCs/>
          <w:color w:val="000000"/>
          <w:sz w:val="28"/>
          <w:szCs w:val="28"/>
        </w:rPr>
        <w:t>Попрыгунья</w:t>
      </w:r>
      <w:r w:rsidRPr="00FD3C47">
        <w:rPr>
          <w:rFonts w:ascii="Times New Roman" w:hAnsi="Times New Roman" w:cs="Times New Roman"/>
          <w:bCs/>
          <w:i/>
          <w:color w:val="000000"/>
          <w:sz w:val="28"/>
          <w:szCs w:val="28"/>
        </w:rPr>
        <w:t>», «</w:t>
      </w:r>
      <w:r w:rsidRPr="00FD3C47">
        <w:rPr>
          <w:rFonts w:ascii="Times New Roman" w:hAnsi="Times New Roman" w:cs="Times New Roman"/>
          <w:bCs/>
          <w:i/>
          <w:iCs/>
          <w:color w:val="000000"/>
          <w:sz w:val="28"/>
          <w:szCs w:val="28"/>
        </w:rPr>
        <w:t>Душечка</w:t>
      </w:r>
      <w:r w:rsidRPr="00FD3C47">
        <w:rPr>
          <w:rFonts w:ascii="Times New Roman" w:hAnsi="Times New Roman" w:cs="Times New Roman"/>
          <w:bCs/>
          <w:i/>
          <w:color w:val="000000"/>
          <w:sz w:val="28"/>
          <w:szCs w:val="28"/>
        </w:rPr>
        <w:t xml:space="preserve">», </w:t>
      </w:r>
      <w:r w:rsidRPr="00FD3C47">
        <w:rPr>
          <w:rFonts w:ascii="Times New Roman" w:hAnsi="Times New Roman" w:cs="Times New Roman"/>
          <w:bCs/>
          <w:color w:val="000000"/>
          <w:sz w:val="28"/>
          <w:szCs w:val="28"/>
        </w:rPr>
        <w:t xml:space="preserve">«Дом с мезонином», </w:t>
      </w:r>
      <w:r w:rsidRPr="00FD3C47">
        <w:rPr>
          <w:rFonts w:ascii="Times New Roman" w:hAnsi="Times New Roman" w:cs="Times New Roman"/>
          <w:bCs/>
          <w:i/>
          <w:color w:val="000000"/>
          <w:sz w:val="28"/>
          <w:szCs w:val="28"/>
        </w:rPr>
        <w:t>«</w:t>
      </w:r>
      <w:r w:rsidRPr="00FD3C47">
        <w:rPr>
          <w:rFonts w:ascii="Times New Roman" w:hAnsi="Times New Roman" w:cs="Times New Roman"/>
          <w:bCs/>
          <w:i/>
          <w:iCs/>
          <w:color w:val="000000"/>
          <w:sz w:val="28"/>
          <w:szCs w:val="28"/>
        </w:rPr>
        <w:t>Студент</w:t>
      </w:r>
      <w:r w:rsidRPr="00FD3C47">
        <w:rPr>
          <w:rFonts w:ascii="Times New Roman" w:hAnsi="Times New Roman" w:cs="Times New Roman"/>
          <w:bCs/>
          <w:i/>
          <w:color w:val="000000"/>
          <w:sz w:val="28"/>
          <w:szCs w:val="28"/>
        </w:rPr>
        <w:t>»,</w:t>
      </w:r>
      <w:r w:rsidRPr="00FD3C47">
        <w:rPr>
          <w:rFonts w:ascii="Times New Roman" w:hAnsi="Times New Roman" w:cs="Times New Roman"/>
          <w:bCs/>
          <w:color w:val="000000"/>
          <w:sz w:val="28"/>
          <w:szCs w:val="28"/>
        </w:rPr>
        <w:t xml:space="preserve"> «Ионыч», «Человек в футляре», «Крыжовник», «О любви». Пьеса«Вишневый сад».</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Для чтения и обсуждения. Рассказы «</w:t>
      </w:r>
      <w:r w:rsidRPr="00FD3C47">
        <w:rPr>
          <w:rFonts w:ascii="Times New Roman" w:hAnsi="Times New Roman" w:cs="Times New Roman"/>
          <w:bCs/>
          <w:i/>
          <w:iCs/>
          <w:color w:val="000000"/>
          <w:sz w:val="28"/>
          <w:szCs w:val="28"/>
        </w:rPr>
        <w:t>Дома</w:t>
      </w:r>
      <w:r w:rsidRPr="00FD3C47">
        <w:rPr>
          <w:rFonts w:ascii="Times New Roman" w:hAnsi="Times New Roman" w:cs="Times New Roman"/>
          <w:bCs/>
          <w:color w:val="000000"/>
          <w:sz w:val="28"/>
          <w:szCs w:val="28"/>
        </w:rPr>
        <w:t>», «Дама с собачкой», «</w:t>
      </w:r>
      <w:r w:rsidRPr="00FD3C47">
        <w:rPr>
          <w:rFonts w:ascii="Times New Roman" w:hAnsi="Times New Roman" w:cs="Times New Roman"/>
          <w:bCs/>
          <w:i/>
          <w:iCs/>
          <w:color w:val="000000"/>
          <w:sz w:val="28"/>
          <w:szCs w:val="28"/>
        </w:rPr>
        <w:t>Палата № 6</w:t>
      </w:r>
      <w:r w:rsidRPr="00FD3C47">
        <w:rPr>
          <w:rFonts w:ascii="Times New Roman" w:hAnsi="Times New Roman" w:cs="Times New Roman"/>
          <w:b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Повторение. Художественные особенности раннего творчества А. П. Чехова («Лошадиная фамилия», «Хамелеон», «Толстый и тонкий», «Смерть чиновника»).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Теория литературы. Развитие понятие о драматургии (внутреннее и внешнее действие; подтекст; роль авторских ремарок, пауз, переклички реплик и т. д.).</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Демонстрации. Портреты А. П. Чехова работы художников Н. П. Ульянова,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 xml:space="preserve">В. А. Серова. Иллюстрации Кукрыниксов к рассказам А. П. Чехова «Дама с собачкой», «Анна на шее», «Лошадиная фамилия». Иллюстрации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Д. А. Дубинского к рассказам А. П. Чехова «Дом с мезонином», «Человек в футляре».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Творческие задания. Исследование и подготовка реферата: «Тема интеллигентногоеловека в творчестве А. П. Чехова»; «</w:t>
      </w:r>
      <w:r w:rsidRPr="00FD3C47">
        <w:rPr>
          <w:rFonts w:ascii="Times New Roman" w:hAnsi="Times New Roman" w:cs="Times New Roman"/>
          <w:bCs/>
          <w:i/>
          <w:iCs/>
          <w:color w:val="000000"/>
          <w:sz w:val="28"/>
          <w:szCs w:val="28"/>
        </w:rPr>
        <w:t>Пушкинские мотивы и их роль в рассказе</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Ионыч</w:t>
      </w:r>
      <w:r w:rsidRPr="00FD3C47">
        <w:rPr>
          <w:rFonts w:ascii="Times New Roman" w:hAnsi="Times New Roman" w:cs="Times New Roman"/>
          <w:bCs/>
          <w:color w:val="000000"/>
          <w:sz w:val="28"/>
          <w:szCs w:val="28"/>
        </w:rPr>
        <w:t>”».</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bCs/>
          <w:color w:val="000000"/>
          <w:sz w:val="28"/>
          <w:szCs w:val="28"/>
        </w:rPr>
      </w:pPr>
      <w:r w:rsidRPr="00FD3C47">
        <w:rPr>
          <w:rFonts w:ascii="Times New Roman" w:hAnsi="Times New Roman" w:cs="Times New Roman"/>
          <w:b/>
          <w:bCs/>
          <w:color w:val="000000"/>
          <w:sz w:val="28"/>
          <w:szCs w:val="28"/>
        </w:rPr>
        <w:t>Поэзия второй половины XIX века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Обзор русской поэзии второй половины XIX века. Идейная борьба направлений«чистого искусства» и гражданской литературы. Стилевое, жанровое и тематическое разнообразие русской лирики второй половины XIX века.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i/>
          <w:iCs/>
          <w:color w:val="000000"/>
          <w:sz w:val="28"/>
          <w:szCs w:val="28"/>
        </w:rPr>
      </w:pPr>
      <w:r w:rsidRPr="00FD3C47">
        <w:rPr>
          <w:rFonts w:ascii="Times New Roman" w:hAnsi="Times New Roman" w:cs="Times New Roman"/>
          <w:bCs/>
          <w:color w:val="000000"/>
          <w:sz w:val="28"/>
          <w:szCs w:val="28"/>
        </w:rPr>
        <w:t>Для чтения и обсуждения (по выбору преподавателя и студентов). А. Н. Майков«Осень», «Пейзаж», «И город вот опять! Опять сияет бал…», «Рыбная ловля»,«У Мраморного моря», «</w:t>
      </w:r>
      <w:r w:rsidRPr="00FD3C47">
        <w:rPr>
          <w:rFonts w:ascii="Times New Roman" w:hAnsi="Times New Roman" w:cs="Times New Roman"/>
          <w:bCs/>
          <w:i/>
          <w:iCs/>
          <w:color w:val="000000"/>
          <w:sz w:val="28"/>
          <w:szCs w:val="28"/>
        </w:rPr>
        <w:t>Мысль поэта</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Емшан</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Из славянского мира</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Отзывы истории</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 xml:space="preserve">литературное переложение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Слова о полку Игореве</w:t>
      </w:r>
      <w:r w:rsidRPr="00FD3C47">
        <w:rPr>
          <w:rFonts w:ascii="Times New Roman" w:hAnsi="Times New Roman" w:cs="Times New Roman"/>
          <w:bCs/>
          <w:color w:val="000000"/>
          <w:sz w:val="28"/>
          <w:szCs w:val="28"/>
        </w:rPr>
        <w:t>». Я. П. Полонский«Солнце и Месяц», «Зимний путь», «Затворница», «Колокольчик», «Узница»,«Песня цыганки», «</w:t>
      </w:r>
      <w:r w:rsidRPr="00FD3C47">
        <w:rPr>
          <w:rFonts w:ascii="Times New Roman" w:hAnsi="Times New Roman" w:cs="Times New Roman"/>
          <w:bCs/>
          <w:i/>
          <w:iCs/>
          <w:color w:val="000000"/>
          <w:sz w:val="28"/>
          <w:szCs w:val="28"/>
        </w:rPr>
        <w:t>В альбом К</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Ш</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Прогулка верхом</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Одному из усталых</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Слепой тапер</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Миазм</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У двери</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Безумие горя</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Когда б любовь твоя мне спутницей была…</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Я читаю книгу песен…</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Зимний путь</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Двойник</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Тени и сны</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Блажен озлобленный поэт…</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 xml:space="preserve">поэма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Н</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А</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Грибоедова</w:t>
      </w:r>
      <w:r w:rsidRPr="00FD3C47">
        <w:rPr>
          <w:rFonts w:ascii="Times New Roman" w:hAnsi="Times New Roman" w:cs="Times New Roman"/>
          <w:bCs/>
          <w:color w:val="000000"/>
          <w:sz w:val="28"/>
          <w:szCs w:val="28"/>
        </w:rPr>
        <w:t>». А. А. Григорьев.«О, говори хоть ты со мной, подруга семиструнная!..», «Цыганская венгерка» («Двегитары, зазвенев…»), «Вы рождены меня терзать…», «Я ее не люблю, не люблю…», «</w:t>
      </w:r>
      <w:r w:rsidRPr="00FD3C47">
        <w:rPr>
          <w:rFonts w:ascii="Times New Roman" w:hAnsi="Times New Roman" w:cs="Times New Roman"/>
          <w:bCs/>
          <w:i/>
          <w:iCs/>
          <w:color w:val="000000"/>
          <w:sz w:val="28"/>
          <w:szCs w:val="28"/>
        </w:rPr>
        <w:t>Над тобою мне тайная сила дана…</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Я измучен</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истерзан тоскою…</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К Лавинии</w:t>
      </w:r>
      <w:r w:rsidRPr="00FD3C47">
        <w:rPr>
          <w:rFonts w:ascii="Times New Roman" w:hAnsi="Times New Roman" w:cs="Times New Roman"/>
          <w:bCs/>
          <w:color w:val="000000"/>
          <w:sz w:val="28"/>
          <w:szCs w:val="28"/>
        </w:rPr>
        <w:t>», «Героям нашего времени», «Прощание с Петербургом», «</w:t>
      </w:r>
      <w:r w:rsidRPr="00FD3C47">
        <w:rPr>
          <w:rFonts w:ascii="Times New Roman" w:hAnsi="Times New Roman" w:cs="Times New Roman"/>
          <w:bCs/>
          <w:i/>
          <w:iCs/>
          <w:color w:val="000000"/>
          <w:sz w:val="28"/>
          <w:szCs w:val="28"/>
        </w:rPr>
        <w:t>Нет</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не рожден я биться лбом…</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Когда колокола торжественно звучат…</w:t>
      </w:r>
      <w:r w:rsidRPr="00FD3C47">
        <w:rPr>
          <w:rFonts w:ascii="Times New Roman" w:hAnsi="Times New Roman" w:cs="Times New Roman"/>
          <w:b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 xml:space="preserve">Литература народов России. К. Л. Хетагуров «Послание», «Песня бедняка», «Накладбище», «Фсати», </w:t>
      </w:r>
      <w:r w:rsidRPr="00FD3C47">
        <w:rPr>
          <w:rFonts w:ascii="Times New Roman" w:hAnsi="Times New Roman" w:cs="Times New Roman"/>
          <w:bCs/>
          <w:i/>
          <w:iCs/>
          <w:color w:val="000000"/>
          <w:sz w:val="28"/>
          <w:szCs w:val="28"/>
        </w:rPr>
        <w:t xml:space="preserve">поэма </w:t>
      </w:r>
      <w:r w:rsidRPr="00FD3C47">
        <w:rPr>
          <w:rFonts w:ascii="Times New Roman" w:hAnsi="Times New Roman" w:cs="Times New Roman"/>
          <w:bCs/>
          <w:color w:val="000000"/>
          <w:sz w:val="28"/>
          <w:szCs w:val="28"/>
        </w:rPr>
        <w:t>«</w:t>
      </w:r>
      <w:r w:rsidRPr="00FD3C47">
        <w:rPr>
          <w:rFonts w:ascii="Times New Roman" w:hAnsi="Times New Roman" w:cs="Times New Roman"/>
          <w:bCs/>
          <w:i/>
          <w:iCs/>
          <w:color w:val="000000"/>
          <w:sz w:val="28"/>
          <w:szCs w:val="28"/>
        </w:rPr>
        <w:t>Кому живется весело</w:t>
      </w:r>
      <w:r w:rsidRPr="00FD3C47">
        <w:rPr>
          <w:rFonts w:ascii="Times New Roman" w:hAnsi="Times New Roman" w:cs="Times New Roman"/>
          <w:b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Теория литературы. Фольклор, фольклорные образы и мотивы в поэзии.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lastRenderedPageBreak/>
        <w:t>Демонстрации. Картины В. Г. Перова, И. Н. Крамского, И. К. Айвазовского,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А. К. Саврасова, И. И. Шишкина, Ф. А. Васильева, А. И. Куинджи, В. Д. Поленова,И. Е. Репина, В. М. Васнецова, И. И. Левитана. Романсы на стихи А. Н. Майкова иА. А. Григорьева.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Творческие задания. Подготовка сценария литературного вечера или конкурсачтецов «Поэты России XIX века». Исследование и подготовка доклада «Мой любимый поэт второй половины XIX века».</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bCs/>
          <w:iCs/>
          <w:color w:val="000000"/>
          <w:sz w:val="28"/>
          <w:szCs w:val="28"/>
        </w:rPr>
      </w:pPr>
      <w:r w:rsidRPr="00FD3C47">
        <w:rPr>
          <w:rFonts w:ascii="Times New Roman" w:hAnsi="Times New Roman" w:cs="Times New Roman"/>
          <w:b/>
          <w:bCs/>
          <w:iCs/>
          <w:color w:val="000000"/>
          <w:sz w:val="28"/>
          <w:szCs w:val="28"/>
        </w:rPr>
        <w:t>Федор Иванович Тютчев (1803—1873)</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Жизненный и творческий путь Ф. И. Тютчева (с обобщением ранее изученного).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Философская, общественно-политическая и любовная лирика Ф. И. Тютчева. Художественные особенности лирики Ф. И. Тютчева.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i/>
          <w:color w:val="000000"/>
          <w:sz w:val="28"/>
          <w:szCs w:val="28"/>
        </w:rPr>
      </w:pPr>
      <w:r w:rsidRPr="00FD3C47">
        <w:rPr>
          <w:rFonts w:ascii="Times New Roman" w:hAnsi="Times New Roman" w:cs="Times New Roman"/>
          <w:bCs/>
          <w:color w:val="000000"/>
          <w:sz w:val="28"/>
          <w:szCs w:val="28"/>
        </w:rPr>
        <w:t>Для чтения и изучения</w:t>
      </w:r>
      <w:r w:rsidRPr="00FD3C47">
        <w:rPr>
          <w:rFonts w:ascii="Times New Roman" w:hAnsi="Times New Roman" w:cs="Times New Roman"/>
          <w:bCs/>
          <w:i/>
          <w:color w:val="000000"/>
          <w:sz w:val="28"/>
          <w:szCs w:val="28"/>
        </w:rPr>
        <w:t xml:space="preserve">. </w:t>
      </w:r>
      <w:r w:rsidRPr="00FD3C47">
        <w:rPr>
          <w:rFonts w:ascii="Times New Roman" w:hAnsi="Times New Roman" w:cs="Times New Roman"/>
          <w:bCs/>
          <w:color w:val="000000"/>
          <w:sz w:val="28"/>
          <w:szCs w:val="28"/>
        </w:rPr>
        <w:t>Стихотворения «Silentium», «Не то, что мните вы, природа…», «Умом Россию не понять…», «Эти бедные селенья…», «День и ночь», «О, как убийственно мы любим», «Последняя любовь», «К. Б.» («Я встретил Вас — и все былое…»), «Я помню время золотое…»,</w:t>
      </w:r>
      <w:r w:rsidRPr="00FD3C47">
        <w:rPr>
          <w:rFonts w:ascii="Times New Roman" w:hAnsi="Times New Roman" w:cs="Times New Roman"/>
          <w:bCs/>
          <w:i/>
          <w:color w:val="000000"/>
          <w:sz w:val="28"/>
          <w:szCs w:val="28"/>
        </w:rPr>
        <w:t xml:space="preserve"> «</w:t>
      </w:r>
      <w:r w:rsidRPr="00FD3C47">
        <w:rPr>
          <w:rFonts w:ascii="Times New Roman" w:hAnsi="Times New Roman" w:cs="Times New Roman"/>
          <w:bCs/>
          <w:i/>
          <w:iCs/>
          <w:color w:val="000000"/>
          <w:sz w:val="28"/>
          <w:szCs w:val="28"/>
        </w:rPr>
        <w:t>Тени сизые смесились…</w:t>
      </w:r>
      <w:r w:rsidRPr="00FD3C47">
        <w:rPr>
          <w:rFonts w:ascii="Times New Roman" w:hAnsi="Times New Roman" w:cs="Times New Roman"/>
          <w:bCs/>
          <w:i/>
          <w:color w:val="000000"/>
          <w:sz w:val="28"/>
          <w:szCs w:val="28"/>
        </w:rPr>
        <w:t>», «</w:t>
      </w:r>
      <w:r w:rsidRPr="00FD3C47">
        <w:rPr>
          <w:rFonts w:ascii="Times New Roman" w:hAnsi="Times New Roman" w:cs="Times New Roman"/>
          <w:bCs/>
          <w:i/>
          <w:iCs/>
          <w:color w:val="000000"/>
          <w:sz w:val="28"/>
          <w:szCs w:val="28"/>
        </w:rPr>
        <w:t>29-е января 1837</w:t>
      </w:r>
      <w:r w:rsidRPr="00FD3C47">
        <w:rPr>
          <w:rFonts w:ascii="Times New Roman" w:hAnsi="Times New Roman" w:cs="Times New Roman"/>
          <w:bCs/>
          <w:i/>
          <w:color w:val="000000"/>
          <w:sz w:val="28"/>
          <w:szCs w:val="28"/>
        </w:rPr>
        <w:t>», «</w:t>
      </w:r>
      <w:r w:rsidRPr="00FD3C47">
        <w:rPr>
          <w:rFonts w:ascii="Times New Roman" w:hAnsi="Times New Roman" w:cs="Times New Roman"/>
          <w:bCs/>
          <w:i/>
          <w:iCs/>
          <w:color w:val="000000"/>
          <w:sz w:val="28"/>
          <w:szCs w:val="28"/>
        </w:rPr>
        <w:t>Я очи знал</w:t>
      </w:r>
      <w:r w:rsidRPr="00FD3C47">
        <w:rPr>
          <w:rFonts w:ascii="Times New Roman" w:hAnsi="Times New Roman" w:cs="Times New Roman"/>
          <w:bCs/>
          <w:i/>
          <w:color w:val="000000"/>
          <w:sz w:val="28"/>
          <w:szCs w:val="28"/>
        </w:rPr>
        <w:t xml:space="preserve">, </w:t>
      </w:r>
      <w:r w:rsidRPr="00FD3C47">
        <w:rPr>
          <w:rFonts w:ascii="Times New Roman" w:hAnsi="Times New Roman" w:cs="Times New Roman"/>
          <w:bCs/>
          <w:i/>
          <w:iCs/>
          <w:color w:val="000000"/>
          <w:sz w:val="28"/>
          <w:szCs w:val="28"/>
        </w:rPr>
        <w:t>— о</w:t>
      </w:r>
      <w:r w:rsidRPr="00FD3C47">
        <w:rPr>
          <w:rFonts w:ascii="Times New Roman" w:hAnsi="Times New Roman" w:cs="Times New Roman"/>
          <w:bCs/>
          <w:i/>
          <w:color w:val="000000"/>
          <w:sz w:val="28"/>
          <w:szCs w:val="28"/>
        </w:rPr>
        <w:t xml:space="preserve">, </w:t>
      </w:r>
      <w:r w:rsidRPr="00FD3C47">
        <w:rPr>
          <w:rFonts w:ascii="Times New Roman" w:hAnsi="Times New Roman" w:cs="Times New Roman"/>
          <w:bCs/>
          <w:i/>
          <w:iCs/>
          <w:color w:val="000000"/>
          <w:sz w:val="28"/>
          <w:szCs w:val="28"/>
        </w:rPr>
        <w:t>эти очи</w:t>
      </w:r>
      <w:r w:rsidRPr="00FD3C47">
        <w:rPr>
          <w:rFonts w:ascii="Times New Roman" w:hAnsi="Times New Roman" w:cs="Times New Roman"/>
          <w:bCs/>
          <w:i/>
          <w:color w:val="000000"/>
          <w:sz w:val="28"/>
          <w:szCs w:val="28"/>
        </w:rPr>
        <w:t>», «</w:t>
      </w:r>
      <w:r w:rsidRPr="00FD3C47">
        <w:rPr>
          <w:rFonts w:ascii="Times New Roman" w:hAnsi="Times New Roman" w:cs="Times New Roman"/>
          <w:bCs/>
          <w:i/>
          <w:iCs/>
          <w:color w:val="000000"/>
          <w:sz w:val="28"/>
          <w:szCs w:val="28"/>
        </w:rPr>
        <w:t>Природа — сфинкс</w:t>
      </w:r>
      <w:r w:rsidRPr="00FD3C47">
        <w:rPr>
          <w:rFonts w:ascii="Times New Roman" w:hAnsi="Times New Roman" w:cs="Times New Roman"/>
          <w:bCs/>
          <w:i/>
          <w:color w:val="000000"/>
          <w:sz w:val="28"/>
          <w:szCs w:val="28"/>
        </w:rPr>
        <w:t xml:space="preserve">. </w:t>
      </w:r>
      <w:r w:rsidRPr="00FD3C47">
        <w:rPr>
          <w:rFonts w:ascii="Times New Roman" w:hAnsi="Times New Roman" w:cs="Times New Roman"/>
          <w:bCs/>
          <w:i/>
          <w:iCs/>
          <w:color w:val="000000"/>
          <w:sz w:val="28"/>
          <w:szCs w:val="28"/>
        </w:rPr>
        <w:t>И тем она верней…</w:t>
      </w:r>
      <w:r w:rsidRPr="00FD3C47">
        <w:rPr>
          <w:rFonts w:ascii="Times New Roman" w:hAnsi="Times New Roman" w:cs="Times New Roman"/>
          <w:bCs/>
          <w:i/>
          <w:color w:val="000000"/>
          <w:sz w:val="28"/>
          <w:szCs w:val="28"/>
        </w:rPr>
        <w:t>», «</w:t>
      </w:r>
      <w:r w:rsidRPr="00FD3C47">
        <w:rPr>
          <w:rFonts w:ascii="Times New Roman" w:hAnsi="Times New Roman" w:cs="Times New Roman"/>
          <w:bCs/>
          <w:i/>
          <w:iCs/>
          <w:color w:val="000000"/>
          <w:sz w:val="28"/>
          <w:szCs w:val="28"/>
        </w:rPr>
        <w:t>Нам недано предугадать…</w:t>
      </w:r>
      <w:r w:rsidRPr="00FD3C47">
        <w:rPr>
          <w:rFonts w:ascii="Times New Roman" w:hAnsi="Times New Roman" w:cs="Times New Roman"/>
          <w:bCs/>
          <w:i/>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Для чтения и обсуждения. Стихотворения: «Сны», «О чем ты воешь, ветр ночной?», «</w:t>
      </w:r>
      <w:r w:rsidRPr="00FD3C47">
        <w:rPr>
          <w:rFonts w:ascii="Times New Roman" w:hAnsi="Times New Roman" w:cs="Times New Roman"/>
          <w:bCs/>
          <w:i/>
          <w:iCs/>
          <w:color w:val="000000"/>
          <w:sz w:val="28"/>
          <w:szCs w:val="28"/>
        </w:rPr>
        <w:t>Видение</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Святая ночь на небосклон взошла…</w:t>
      </w:r>
      <w:r w:rsidRPr="00FD3C47">
        <w:rPr>
          <w:rFonts w:ascii="Times New Roman" w:hAnsi="Times New Roman" w:cs="Times New Roman"/>
          <w:bCs/>
          <w:color w:val="000000"/>
          <w:sz w:val="28"/>
          <w:szCs w:val="28"/>
        </w:rPr>
        <w:t>», «Русская география», «Море и утес», «Пророчество», «</w:t>
      </w:r>
      <w:r w:rsidRPr="00FD3C47">
        <w:rPr>
          <w:rFonts w:ascii="Times New Roman" w:hAnsi="Times New Roman" w:cs="Times New Roman"/>
          <w:bCs/>
          <w:i/>
          <w:iCs/>
          <w:color w:val="000000"/>
          <w:sz w:val="28"/>
          <w:szCs w:val="28"/>
        </w:rPr>
        <w:t>Над этой темною толпой…</w:t>
      </w:r>
      <w:r w:rsidRPr="00FD3C47">
        <w:rPr>
          <w:rFonts w:ascii="Times New Roman" w:hAnsi="Times New Roman" w:cs="Times New Roman"/>
          <w:bCs/>
          <w:color w:val="000000"/>
          <w:sz w:val="28"/>
          <w:szCs w:val="28"/>
        </w:rPr>
        <w:t>», «Русской женщине», «</w:t>
      </w:r>
      <w:r w:rsidRPr="00FD3C47">
        <w:rPr>
          <w:rFonts w:ascii="Times New Roman" w:hAnsi="Times New Roman" w:cs="Times New Roman"/>
          <w:bCs/>
          <w:i/>
          <w:iCs/>
          <w:color w:val="000000"/>
          <w:sz w:val="28"/>
          <w:szCs w:val="28"/>
        </w:rPr>
        <w:t>29-е января 1837</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Я лютеран люблю богослуженье…</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Твой милый взор</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невинной страсти полный…</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Еще томлюсь тоской желаний…</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Люблю глаза твои</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мой друг…</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Мечта</w:t>
      </w:r>
      <w:r w:rsidRPr="00FD3C47">
        <w:rPr>
          <w:rFonts w:ascii="Times New Roman" w:hAnsi="Times New Roman" w:cs="Times New Roman"/>
          <w:bCs/>
          <w:color w:val="000000"/>
          <w:sz w:val="28"/>
          <w:szCs w:val="28"/>
        </w:rPr>
        <w:t>», «В разлуке есть высокое значенье…», «</w:t>
      </w:r>
      <w:r w:rsidRPr="00FD3C47">
        <w:rPr>
          <w:rFonts w:ascii="Times New Roman" w:hAnsi="Times New Roman" w:cs="Times New Roman"/>
          <w:bCs/>
          <w:i/>
          <w:iCs/>
          <w:color w:val="000000"/>
          <w:sz w:val="28"/>
          <w:szCs w:val="28"/>
        </w:rPr>
        <w:t>Не знаю я</w:t>
      </w:r>
      <w:r w:rsidRPr="00FD3C47">
        <w:rPr>
          <w:rFonts w:ascii="Times New Roman" w:hAnsi="Times New Roman" w:cs="Times New Roman"/>
          <w:bCs/>
          <w:color w:val="000000"/>
          <w:sz w:val="28"/>
          <w:szCs w:val="28"/>
        </w:rPr>
        <w:t xml:space="preserve">, </w:t>
      </w:r>
      <w:r w:rsidRPr="00FD3C47">
        <w:rPr>
          <w:rFonts w:ascii="Times New Roman" w:hAnsi="Times New Roman" w:cs="Times New Roman"/>
          <w:bCs/>
          <w:i/>
          <w:iCs/>
          <w:color w:val="000000"/>
          <w:sz w:val="28"/>
          <w:szCs w:val="28"/>
        </w:rPr>
        <w:t>коснетсяль благодать…</w:t>
      </w:r>
      <w:r w:rsidRPr="00FD3C47">
        <w:rPr>
          <w:rFonts w:ascii="Times New Roman" w:hAnsi="Times New Roman" w:cs="Times New Roman"/>
          <w:bCs/>
          <w:color w:val="000000"/>
          <w:sz w:val="28"/>
          <w:szCs w:val="28"/>
        </w:rPr>
        <w:t>», «Она сидела на полу…», «Чему молилась ты с любовью…», «Весь день она лежала в забытьи…», «</w:t>
      </w:r>
      <w:r w:rsidRPr="00FD3C47">
        <w:rPr>
          <w:rFonts w:ascii="Times New Roman" w:hAnsi="Times New Roman" w:cs="Times New Roman"/>
          <w:bCs/>
          <w:i/>
          <w:iCs/>
          <w:color w:val="000000"/>
          <w:sz w:val="28"/>
          <w:szCs w:val="28"/>
        </w:rPr>
        <w:t>Есть и в моем страдальческом застое…</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Опятьстою я над Невой…</w:t>
      </w:r>
      <w:r w:rsidRPr="00FD3C47">
        <w:rPr>
          <w:rFonts w:ascii="Times New Roman" w:hAnsi="Times New Roman" w:cs="Times New Roman"/>
          <w:bCs/>
          <w:color w:val="000000"/>
          <w:sz w:val="28"/>
          <w:szCs w:val="28"/>
        </w:rPr>
        <w:t>», «</w:t>
      </w:r>
      <w:r w:rsidRPr="00FD3C47">
        <w:rPr>
          <w:rFonts w:ascii="Times New Roman" w:hAnsi="Times New Roman" w:cs="Times New Roman"/>
          <w:bCs/>
          <w:i/>
          <w:iCs/>
          <w:color w:val="000000"/>
          <w:sz w:val="28"/>
          <w:szCs w:val="28"/>
        </w:rPr>
        <w:t>Предопределение</w:t>
      </w:r>
      <w:r w:rsidRPr="00FD3C47">
        <w:rPr>
          <w:rFonts w:ascii="Times New Roman" w:hAnsi="Times New Roman" w:cs="Times New Roman"/>
          <w:b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Повторение. Пейзажная лирика Ф. И. Тютчева.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Теория литературы. Жанры лирики. Авторский афоризм.</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Демонстрация. Романсы на стихи Ф. И. Тютчева.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Творческие задания. Исследование и подготовка реферата: «Ф. И. Тютчев в воспоминаниях современников», «Философские основы творчества Ф. И. Тютчева», «Дружба двух поэтов: Ф. И. Тютчев и Г. Гейне». Подготовка и проведение заочной экскурсии в один из музеев Ф. И. Тютчева.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Наизусть. Одно стихотворение Ф. И. Тютчева (по выбору студентов).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bCs/>
          <w:iCs/>
          <w:color w:val="000000"/>
          <w:sz w:val="28"/>
          <w:szCs w:val="28"/>
        </w:rPr>
      </w:pPr>
      <w:r w:rsidRPr="00FD3C47">
        <w:rPr>
          <w:rFonts w:ascii="Times New Roman" w:hAnsi="Times New Roman" w:cs="Times New Roman"/>
          <w:b/>
          <w:bCs/>
          <w:iCs/>
          <w:color w:val="000000"/>
          <w:sz w:val="28"/>
          <w:szCs w:val="28"/>
        </w:rPr>
        <w:t>Афанасий Афанасьевич Фет (1820—1892)</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Жизненный и творческий путь А. А. Фета (с обобщением ранее изученного). Эстетические взгляды поэта и художественные особенности лирики А. А. Фета. Темы, мотивы и художественное своеобразие лирики А. А. Фета.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i/>
          <w:color w:val="000000"/>
          <w:sz w:val="28"/>
          <w:szCs w:val="28"/>
        </w:rPr>
      </w:pPr>
      <w:r w:rsidRPr="00FD3C47">
        <w:rPr>
          <w:rFonts w:ascii="Times New Roman" w:hAnsi="Times New Roman" w:cs="Times New Roman"/>
          <w:bCs/>
          <w:color w:val="000000"/>
          <w:sz w:val="28"/>
          <w:szCs w:val="28"/>
        </w:rPr>
        <w:t>Для чтения и изучения.«Шепот, робкое дыханье…», «Это утро, радость эта…»,«Вечер», «Я пришел к тебе с приветом…»,</w:t>
      </w:r>
      <w:r w:rsidRPr="00FD3C47">
        <w:rPr>
          <w:rFonts w:ascii="Times New Roman" w:hAnsi="Times New Roman" w:cs="Times New Roman"/>
          <w:bCs/>
          <w:i/>
          <w:iCs/>
          <w:color w:val="000000"/>
          <w:sz w:val="28"/>
          <w:szCs w:val="28"/>
        </w:rPr>
        <w:t>«Еще одно забывчивое слово</w:t>
      </w:r>
      <w:r w:rsidRPr="00FD3C47">
        <w:rPr>
          <w:rFonts w:ascii="Times New Roman" w:hAnsi="Times New Roman" w:cs="Times New Roman"/>
          <w:bCs/>
          <w:i/>
          <w:color w:val="000000"/>
          <w:sz w:val="28"/>
          <w:szCs w:val="28"/>
        </w:rPr>
        <w:t>», «</w:t>
      </w:r>
      <w:r w:rsidRPr="00FD3C47">
        <w:rPr>
          <w:rFonts w:ascii="Times New Roman" w:hAnsi="Times New Roman" w:cs="Times New Roman"/>
          <w:bCs/>
          <w:i/>
          <w:iCs/>
          <w:color w:val="000000"/>
          <w:sz w:val="28"/>
          <w:szCs w:val="28"/>
        </w:rPr>
        <w:t>Однимтолчком согнать ладью живую…</w:t>
      </w:r>
      <w:r w:rsidRPr="00FD3C47">
        <w:rPr>
          <w:rFonts w:ascii="Times New Roman" w:hAnsi="Times New Roman" w:cs="Times New Roman"/>
          <w:bCs/>
          <w:i/>
          <w:color w:val="000000"/>
          <w:sz w:val="28"/>
          <w:szCs w:val="28"/>
        </w:rPr>
        <w:t>», «</w:t>
      </w:r>
      <w:r w:rsidRPr="00FD3C47">
        <w:rPr>
          <w:rFonts w:ascii="Times New Roman" w:hAnsi="Times New Roman" w:cs="Times New Roman"/>
          <w:bCs/>
          <w:i/>
          <w:iCs/>
          <w:color w:val="000000"/>
          <w:sz w:val="28"/>
          <w:szCs w:val="28"/>
        </w:rPr>
        <w:t>Сияла ночь</w:t>
      </w:r>
      <w:r w:rsidRPr="00FD3C47">
        <w:rPr>
          <w:rFonts w:ascii="Times New Roman" w:hAnsi="Times New Roman" w:cs="Times New Roman"/>
          <w:bCs/>
          <w:i/>
          <w:color w:val="000000"/>
          <w:sz w:val="28"/>
          <w:szCs w:val="28"/>
        </w:rPr>
        <w:t xml:space="preserve">. </w:t>
      </w:r>
      <w:r w:rsidRPr="00FD3C47">
        <w:rPr>
          <w:rFonts w:ascii="Times New Roman" w:hAnsi="Times New Roman" w:cs="Times New Roman"/>
          <w:bCs/>
          <w:i/>
          <w:iCs/>
          <w:color w:val="000000"/>
          <w:sz w:val="28"/>
          <w:szCs w:val="28"/>
        </w:rPr>
        <w:t>Луной был полон сад…</w:t>
      </w:r>
      <w:r w:rsidRPr="00FD3C47">
        <w:rPr>
          <w:rFonts w:ascii="Times New Roman" w:hAnsi="Times New Roman" w:cs="Times New Roman"/>
          <w:bCs/>
          <w:i/>
          <w:color w:val="000000"/>
          <w:sz w:val="28"/>
          <w:szCs w:val="28"/>
        </w:rPr>
        <w:t>», «</w:t>
      </w:r>
      <w:r w:rsidRPr="00FD3C47">
        <w:rPr>
          <w:rFonts w:ascii="Times New Roman" w:hAnsi="Times New Roman" w:cs="Times New Roman"/>
          <w:bCs/>
          <w:i/>
          <w:iCs/>
          <w:color w:val="000000"/>
          <w:sz w:val="28"/>
          <w:szCs w:val="28"/>
        </w:rPr>
        <w:t>Ещемайская ночь…</w:t>
      </w:r>
      <w:r w:rsidRPr="00FD3C47">
        <w:rPr>
          <w:rFonts w:ascii="Times New Roman" w:hAnsi="Times New Roman" w:cs="Times New Roman"/>
          <w:bCs/>
          <w:i/>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FD3C47">
        <w:rPr>
          <w:rFonts w:ascii="Times New Roman" w:hAnsi="Times New Roman" w:cs="Times New Roman"/>
          <w:bCs/>
          <w:color w:val="000000"/>
          <w:sz w:val="28"/>
          <w:szCs w:val="28"/>
        </w:rPr>
        <w:t>Для чтения и обсуждения. Стихотворения «Облаком волнистым…», «Какое счастье — ночь, и мы одни…», «Уж верба вся пушистая…», «Вечер», «Я тебе ничего не скажу…». Автобиографическая повесть «</w:t>
      </w:r>
      <w:r w:rsidRPr="00FD3C47">
        <w:rPr>
          <w:rFonts w:ascii="Times New Roman" w:hAnsi="Times New Roman" w:cs="Times New Roman"/>
          <w:bCs/>
          <w:i/>
          <w:iCs/>
          <w:color w:val="000000"/>
          <w:sz w:val="28"/>
          <w:szCs w:val="28"/>
        </w:rPr>
        <w:t>Жизнь</w:t>
      </w:r>
      <w:r w:rsidRPr="00FD3C47">
        <w:rPr>
          <w:rFonts w:ascii="Times New Roman" w:hAnsi="Times New Roman" w:cs="Times New Roman"/>
          <w:bCs/>
          <w:i/>
          <w:color w:val="000000"/>
          <w:sz w:val="28"/>
          <w:szCs w:val="28"/>
        </w:rPr>
        <w:t>Степановки</w:t>
      </w:r>
      <w:r w:rsidRPr="00FD3C47">
        <w:rPr>
          <w:rFonts w:ascii="Times New Roman" w:hAnsi="Times New Roman" w:cs="Times New Roman"/>
          <w:i/>
          <w:color w:val="000000"/>
          <w:sz w:val="28"/>
          <w:szCs w:val="28"/>
        </w:rPr>
        <w:t>,</w:t>
      </w:r>
      <w:r w:rsidRPr="00FD3C47">
        <w:rPr>
          <w:rFonts w:ascii="Times New Roman" w:hAnsi="Times New Roman" w:cs="Times New Roman"/>
          <w:i/>
          <w:iCs/>
          <w:color w:val="000000"/>
          <w:sz w:val="28"/>
          <w:szCs w:val="28"/>
        </w:rPr>
        <w:t>или Лирическоехозяйство</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lastRenderedPageBreak/>
        <w:t xml:space="preserve">Демонстрации. </w:t>
      </w:r>
      <w:r w:rsidRPr="00FD3C47">
        <w:rPr>
          <w:rFonts w:ascii="Times New Roman" w:hAnsi="Times New Roman" w:cs="Times New Roman"/>
          <w:color w:val="000000"/>
          <w:sz w:val="28"/>
          <w:szCs w:val="28"/>
        </w:rPr>
        <w:t>Картины, фотографии с изображением природы средней полосыРоссии. Иллюстрации В. М. Конашевича к стихотворениям А. А. Фета. Романсы на стихи Фета.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Повторение. </w:t>
      </w:r>
      <w:r w:rsidRPr="00FD3C47">
        <w:rPr>
          <w:rFonts w:ascii="Times New Roman" w:hAnsi="Times New Roman" w:cs="Times New Roman"/>
          <w:color w:val="000000"/>
          <w:sz w:val="28"/>
          <w:szCs w:val="28"/>
        </w:rPr>
        <w:t>Стихотворения русских поэтов о природе.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Творческие задания. </w:t>
      </w:r>
      <w:r w:rsidRPr="00FD3C47">
        <w:rPr>
          <w:rFonts w:ascii="Times New Roman" w:hAnsi="Times New Roman" w:cs="Times New Roman"/>
          <w:color w:val="000000"/>
          <w:sz w:val="28"/>
          <w:szCs w:val="28"/>
        </w:rPr>
        <w:t>Проведение исследования и подготовка сообщения на однуиз тем: «А. А. Фет — переводчик», «А. А. Фет в воспоминаниях современников»;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«Концепция “чистого искусства” в литературно-критических статьях А. А. Фета»,«Жизнь стихотворений А. А. Фета в музыкальном искусстве». Подготовка фотовыставки иллюстраций к произведениям А. А. Фета.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Наизусть. </w:t>
      </w:r>
      <w:r w:rsidRPr="00FD3C47">
        <w:rPr>
          <w:rFonts w:ascii="Times New Roman" w:hAnsi="Times New Roman" w:cs="Times New Roman"/>
          <w:color w:val="000000"/>
          <w:sz w:val="28"/>
          <w:szCs w:val="28"/>
        </w:rPr>
        <w:t>Одно стихотворение А. А. Фета (по выбору студентов).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Алексей Константинович Толстой (1817—1875)</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Жизненный и творческий путь А. К. Толстого. Идейно-тематические и художественные особенности лирики А. К. Толстого. Многожанровость наследия А. К. Толстого. Сатирическое мастерство Толстого.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изучения. </w:t>
      </w:r>
      <w:r w:rsidRPr="00FD3C47">
        <w:rPr>
          <w:rFonts w:ascii="Times New Roman" w:hAnsi="Times New Roman" w:cs="Times New Roman"/>
          <w:color w:val="000000"/>
          <w:sz w:val="28"/>
          <w:szCs w:val="28"/>
        </w:rPr>
        <w:t>Стихотворения: «Тщетно, художник, ты мнишь, что творений своих ты создатель!..», «Меня во мраке и в пыли…», «Двух станов не боец, но только гость случайный…», «Против течения», «Средь шумного бала, случайно…», «Колокольчики мои, цветики степные…», «Когда природа вся трепещет и сияет…», «</w:t>
      </w:r>
      <w:r w:rsidRPr="00FD3C47">
        <w:rPr>
          <w:rFonts w:ascii="Times New Roman" w:hAnsi="Times New Roman" w:cs="Times New Roman"/>
          <w:i/>
          <w:iCs/>
          <w:color w:val="000000"/>
          <w:sz w:val="28"/>
          <w:szCs w:val="28"/>
        </w:rPr>
        <w:t>То было раннею весной…</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Тебя так любят все</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один твой тихий вид…</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Для чтения и обсуждения</w:t>
      </w:r>
      <w:r w:rsidRPr="00FD3C47">
        <w:rPr>
          <w:rFonts w:ascii="Times New Roman" w:hAnsi="Times New Roman" w:cs="Times New Roman"/>
          <w:color w:val="000000"/>
          <w:sz w:val="28"/>
          <w:szCs w:val="28"/>
        </w:rPr>
        <w:t>. Стихотворения: «Слеза дрожит в твоем ревнивомвзоре…», «Не верь мне, друг, когда в избытке горя…», «Минула страсть, и пыл еетревожный…», «Не ветер, вея с высоты…», «</w:t>
      </w:r>
      <w:r w:rsidRPr="00FD3C47">
        <w:rPr>
          <w:rFonts w:ascii="Times New Roman" w:hAnsi="Times New Roman" w:cs="Times New Roman"/>
          <w:i/>
          <w:iCs/>
          <w:color w:val="000000"/>
          <w:sz w:val="28"/>
          <w:szCs w:val="28"/>
        </w:rPr>
        <w:t>Ты не спрашивай</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не распытывай…</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Кабы знала я</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кабы ведала…</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Ты</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как утро весны…</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Милый друг</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тебе неспится</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Не верь мне</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друг</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когда в избытке горя…</w:t>
      </w:r>
      <w:r w:rsidRPr="00FD3C47">
        <w:rPr>
          <w:rFonts w:ascii="Times New Roman" w:hAnsi="Times New Roman" w:cs="Times New Roman"/>
          <w:color w:val="000000"/>
          <w:sz w:val="28"/>
          <w:szCs w:val="28"/>
        </w:rPr>
        <w:t xml:space="preserve">», «Вот уж снег последний вполе тает…», «Прозрачных облаков спокойное движенье…», «Земля цвела. В лугу, весной одетом…». </w:t>
      </w:r>
      <w:r w:rsidRPr="00FD3C47">
        <w:rPr>
          <w:rFonts w:ascii="Times New Roman" w:hAnsi="Times New Roman" w:cs="Times New Roman"/>
          <w:i/>
          <w:iCs/>
          <w:color w:val="000000"/>
          <w:sz w:val="28"/>
          <w:szCs w:val="28"/>
        </w:rPr>
        <w:t xml:space="preserve">Роман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Князь Серебряный</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Драматическая трилогия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СмертьИоанна Грозного</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Царь Федор Иоаннович</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Царь Борис</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Зарубежная литература. </w:t>
      </w:r>
      <w:r w:rsidRPr="00FD3C47">
        <w:rPr>
          <w:rFonts w:ascii="Times New Roman" w:hAnsi="Times New Roman" w:cs="Times New Roman"/>
          <w:color w:val="000000"/>
          <w:sz w:val="28"/>
          <w:szCs w:val="28"/>
        </w:rPr>
        <w:t>Поэзия Г. Гейне.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Повторение. </w:t>
      </w:r>
      <w:r w:rsidRPr="00FD3C47">
        <w:rPr>
          <w:rFonts w:ascii="Times New Roman" w:hAnsi="Times New Roman" w:cs="Times New Roman"/>
          <w:color w:val="000000"/>
          <w:sz w:val="28"/>
          <w:szCs w:val="28"/>
        </w:rPr>
        <w:t>Тема любви в русской поэзии.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Демонстрации. </w:t>
      </w:r>
      <w:r w:rsidRPr="00FD3C47">
        <w:rPr>
          <w:rFonts w:ascii="Times New Roman" w:hAnsi="Times New Roman" w:cs="Times New Roman"/>
          <w:color w:val="000000"/>
          <w:sz w:val="28"/>
          <w:szCs w:val="28"/>
        </w:rPr>
        <w:t>Портреты и фотографии А. К. Толстого. Портреты Козьмы Пруткова работы А.М.Жемчужникова, Бейдельмана, Л.Ф. Лагорио. Романс П. И. Чайковского на стихи А. К. Толстого «Средь шумного бала…».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color w:val="000000"/>
          <w:sz w:val="28"/>
          <w:szCs w:val="28"/>
        </w:rPr>
        <w:t xml:space="preserve">Творческие задания. </w:t>
      </w:r>
      <w:r w:rsidRPr="00FD3C47">
        <w:rPr>
          <w:rFonts w:ascii="Times New Roman" w:hAnsi="Times New Roman" w:cs="Times New Roman"/>
          <w:color w:val="000000"/>
          <w:sz w:val="28"/>
          <w:szCs w:val="28"/>
        </w:rPr>
        <w:t>Исследование и подготовка доклада: «</w:t>
      </w:r>
      <w:r w:rsidRPr="00FD3C47">
        <w:rPr>
          <w:rFonts w:ascii="Times New Roman" w:hAnsi="Times New Roman" w:cs="Times New Roman"/>
          <w:i/>
          <w:iCs/>
          <w:color w:val="000000"/>
          <w:sz w:val="28"/>
          <w:szCs w:val="28"/>
        </w:rPr>
        <w:t>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К</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Толстой — прозаик</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К</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Толстой — драматург</w:t>
      </w:r>
      <w:r w:rsidRPr="00FD3C47">
        <w:rPr>
          <w:rFonts w:ascii="Times New Roman" w:hAnsi="Times New Roman" w:cs="Times New Roman"/>
          <w:color w:val="000000"/>
          <w:sz w:val="28"/>
          <w:szCs w:val="28"/>
        </w:rPr>
        <w:t>», «А. К. Толстой в воспоминаниях современников», «Феномен Козьмы Пруткова», «Жизнь поэзии А. К. Толстого в музыкальномискусстве».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Подготовка и проведение заочной экскурсии в музей-усадьбу А. К. Толстого вКрасном Роге.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Наизусть. </w:t>
      </w:r>
      <w:r w:rsidRPr="00FD3C47">
        <w:rPr>
          <w:rFonts w:ascii="Times New Roman" w:hAnsi="Times New Roman" w:cs="Times New Roman"/>
          <w:color w:val="000000"/>
          <w:sz w:val="28"/>
          <w:szCs w:val="28"/>
        </w:rPr>
        <w:t>Одно стихотворение А. К. Толстого (по выбору студентов).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Николай Алексеевич Некрасов (1821—1878)</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Жизненный и творческий путь Н. А. Некрасова (с обобщением ранее изученного).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xml:space="preserve">Гражданская позиция поэта. Журнал «Современник». Своеобразие тем, мотивови образов поэзии Н. А. Некрасова 1840—1850-х и 1860—1870-х годов. </w:t>
      </w:r>
      <w:r w:rsidRPr="00FD3C47">
        <w:rPr>
          <w:rFonts w:ascii="Times New Roman" w:hAnsi="Times New Roman" w:cs="Times New Roman"/>
          <w:color w:val="000000"/>
          <w:sz w:val="28"/>
          <w:szCs w:val="28"/>
        </w:rPr>
        <w:lastRenderedPageBreak/>
        <w:t>Жанровоесвоеобразие лирики Некрасова. Любовная лирика Н. А. Некрасова. Поэма «Комуна Руси жить хорошо». Замысел поэмы, жанр, композиция. Сюжет. Нравственная проблематика. Авторская позиция. Многообразие крестьянских типов. Проблема счастья. Сатирические портреты в поэме. Языковое и стилистическое своеобразие произведений Н. А. Некрасова.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изучения. </w:t>
      </w:r>
      <w:r w:rsidRPr="00FD3C47">
        <w:rPr>
          <w:rFonts w:ascii="Times New Roman" w:hAnsi="Times New Roman" w:cs="Times New Roman"/>
          <w:color w:val="000000"/>
          <w:sz w:val="28"/>
          <w:szCs w:val="28"/>
        </w:rPr>
        <w:t>Стихотворения: «Родина», «Элегия» («Пускай нам говорит изменчивая мода…»), «Вчерашний день, часу в шестом…», «Еду ли ночью по улице темной…», «В дороге», «</w:t>
      </w:r>
      <w:r w:rsidRPr="00FD3C47">
        <w:rPr>
          <w:rFonts w:ascii="Times New Roman" w:hAnsi="Times New Roman" w:cs="Times New Roman"/>
          <w:i/>
          <w:iCs/>
          <w:color w:val="000000"/>
          <w:sz w:val="28"/>
          <w:szCs w:val="28"/>
        </w:rPr>
        <w:t>Поэт и гражданин</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Муза</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Мы с тобой бестолковыелюди</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Я не люблю иронии твоей…</w:t>
      </w:r>
      <w:r w:rsidRPr="00FD3C47">
        <w:rPr>
          <w:rFonts w:ascii="Times New Roman" w:hAnsi="Times New Roman" w:cs="Times New Roman"/>
          <w:color w:val="000000"/>
          <w:sz w:val="28"/>
          <w:szCs w:val="28"/>
        </w:rPr>
        <w:t>», «О Муза, я у двери гроба…», «</w:t>
      </w:r>
      <w:r w:rsidRPr="00FD3C47">
        <w:rPr>
          <w:rFonts w:ascii="Times New Roman" w:hAnsi="Times New Roman" w:cs="Times New Roman"/>
          <w:i/>
          <w:iCs/>
          <w:color w:val="000000"/>
          <w:sz w:val="28"/>
          <w:szCs w:val="28"/>
        </w:rPr>
        <w:t>Блажен незлобивый поэт…</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Внимая ужасам войны…</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Орина — мать солдатская</w:t>
      </w:r>
      <w:r w:rsidRPr="00FD3C47">
        <w:rPr>
          <w:rFonts w:ascii="Times New Roman" w:hAnsi="Times New Roman" w:cs="Times New Roman"/>
          <w:color w:val="000000"/>
          <w:sz w:val="28"/>
          <w:szCs w:val="28"/>
        </w:rPr>
        <w:t>». Поэма «Кому на Руси жить хорошо» (обзор с чтением отрывков).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обсуждения. </w:t>
      </w:r>
      <w:r w:rsidRPr="00FD3C47">
        <w:rPr>
          <w:rFonts w:ascii="Times New Roman" w:hAnsi="Times New Roman" w:cs="Times New Roman"/>
          <w:color w:val="000000"/>
          <w:sz w:val="28"/>
          <w:szCs w:val="28"/>
        </w:rPr>
        <w:t>Стихотворения: «Замолкни, Муза мести и печали…»,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color w:val="000000"/>
          <w:sz w:val="28"/>
          <w:szCs w:val="28"/>
        </w:rPr>
        <w:t>«Современная ода», «Зине», «14 июня 1854 года», «Тишина», «</w:t>
      </w:r>
      <w:r w:rsidRPr="00FD3C47">
        <w:rPr>
          <w:rFonts w:ascii="Times New Roman" w:hAnsi="Times New Roman" w:cs="Times New Roman"/>
          <w:i/>
          <w:iCs/>
          <w:color w:val="000000"/>
          <w:sz w:val="28"/>
          <w:szCs w:val="28"/>
        </w:rPr>
        <w:t>Еще мучимый страстию мятежной…</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Да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наша жизнь текла мятежно…</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Слезы и нервы</w:t>
      </w:r>
      <w:r w:rsidRPr="00FD3C47">
        <w:rPr>
          <w:rFonts w:ascii="Times New Roman" w:hAnsi="Times New Roman" w:cs="Times New Roman"/>
          <w:color w:val="000000"/>
          <w:sz w:val="28"/>
          <w:szCs w:val="28"/>
        </w:rPr>
        <w:t>», «В деревне», «Несжатая полоса», «Забытая деревня», «</w:t>
      </w:r>
      <w:r w:rsidRPr="00FD3C47">
        <w:rPr>
          <w:rFonts w:ascii="Times New Roman" w:hAnsi="Times New Roman" w:cs="Times New Roman"/>
          <w:i/>
          <w:iCs/>
          <w:color w:val="000000"/>
          <w:sz w:val="28"/>
          <w:szCs w:val="28"/>
        </w:rPr>
        <w:t>Школьник</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Песня Еремушке</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…одинокий</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потерянный…</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Что ты</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сердце мое</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расходилося?</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Пододвинь перо</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бумагу</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книги…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Поэма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Современники</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i/>
          <w:iCs/>
          <w:color w:val="000000"/>
          <w:sz w:val="28"/>
          <w:szCs w:val="28"/>
        </w:rPr>
        <w:t>Ю</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Айхенвальд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Некрасов</w:t>
      </w:r>
      <w:r w:rsidRPr="00FD3C47">
        <w:rPr>
          <w:rFonts w:ascii="Times New Roman" w:hAnsi="Times New Roman" w:cs="Times New Roman"/>
          <w:color w:val="000000"/>
          <w:sz w:val="28"/>
          <w:szCs w:val="28"/>
        </w:rPr>
        <w:t>», К. И. Чуковский «Тема денег в творчестве Некрасова».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Повторение. </w:t>
      </w:r>
      <w:r w:rsidRPr="00FD3C47">
        <w:rPr>
          <w:rFonts w:ascii="Times New Roman" w:hAnsi="Times New Roman" w:cs="Times New Roman"/>
          <w:color w:val="000000"/>
          <w:sz w:val="28"/>
          <w:szCs w:val="28"/>
        </w:rPr>
        <w:t>Поэма Н. А. Некрасова «Мороз, Красный нос». Стихотворения «Вотпарадный подъезд…», «Железная дорога».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Теория литературы. </w:t>
      </w:r>
      <w:r w:rsidRPr="00FD3C47">
        <w:rPr>
          <w:rFonts w:ascii="Times New Roman" w:hAnsi="Times New Roman" w:cs="Times New Roman"/>
          <w:color w:val="000000"/>
          <w:sz w:val="28"/>
          <w:szCs w:val="28"/>
        </w:rPr>
        <w:t>Народность литературы. Стилизация.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Демонстрации. </w:t>
      </w:r>
      <w:r w:rsidRPr="00FD3C47">
        <w:rPr>
          <w:rFonts w:ascii="Times New Roman" w:hAnsi="Times New Roman" w:cs="Times New Roman"/>
          <w:color w:val="000000"/>
          <w:sz w:val="28"/>
          <w:szCs w:val="28"/>
        </w:rPr>
        <w:t>Портреты Н. А. Некрасова. Иллюстрации А. И. Лебедева к стихотворениям поэта. Песни и романсы на стихи Н. А. Некрасова.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Творческие задания. </w:t>
      </w:r>
      <w:r w:rsidRPr="00FD3C47">
        <w:rPr>
          <w:rFonts w:ascii="Times New Roman" w:hAnsi="Times New Roman" w:cs="Times New Roman"/>
          <w:color w:val="000000"/>
          <w:sz w:val="28"/>
          <w:szCs w:val="28"/>
        </w:rPr>
        <w:t>Исследование и подготовка реферата (сообщения, доклада):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«Некрасовский “Современник”», «Н. А. Некрасов в воспоминаниях современников», «Новаторство Н. А. Некрасова в области поэтической формы (“Неправильная поэзия”)», «Образы детей и произведения для детей в творчестве Н. А. Некрасова», «Поэмы Н. А. Некрасова», «Н. А. Некрасов как литературный критик», «Произведения  Н. А. Некрасова в творчестве русских художников-иллюстраторов».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Подготовка и проведение заочной экскурсии в один из музеев Н. А. Некрасова.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Наизусть. </w:t>
      </w:r>
      <w:r w:rsidRPr="00FD3C47">
        <w:rPr>
          <w:rFonts w:ascii="Times New Roman" w:hAnsi="Times New Roman" w:cs="Times New Roman"/>
          <w:color w:val="000000"/>
          <w:sz w:val="28"/>
          <w:szCs w:val="28"/>
        </w:rPr>
        <w:t>Одно стихотворение (по выбору студентов).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color w:val="000000"/>
          <w:sz w:val="28"/>
          <w:szCs w:val="28"/>
        </w:rPr>
      </w:pPr>
      <w:r w:rsidRPr="00FD3C47">
        <w:rPr>
          <w:rFonts w:ascii="Times New Roman" w:hAnsi="Times New Roman" w:cs="Times New Roman"/>
          <w:b/>
          <w:color w:val="000000"/>
          <w:sz w:val="28"/>
          <w:szCs w:val="28"/>
        </w:rPr>
        <w:t>ЛИТЕРАТУРА ХХ ВЕКА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Особенности развития литературы и других видов искусства в начале XX векаСеребряный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Основные тенденции развития прозы. Реализм и модернизм в литературном процессе рубежа веков. Стилевая дифференциация реализма (Л. Н. Толстой, В. Г. Короленко, А. П. Чехов, И. С. Шмелев). Дискуссия о кризисе реализма.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lastRenderedPageBreak/>
        <w:t>Обращение к малым эпическим формам. Модернизм как реакция на кризис реализма. Журналы сатирического направления («Сатирикон», «Новый Сатирикон»).</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обсуждения </w:t>
      </w:r>
      <w:r w:rsidRPr="00FD3C47">
        <w:rPr>
          <w:rFonts w:ascii="Times New Roman" w:hAnsi="Times New Roman" w:cs="Times New Roman"/>
          <w:color w:val="000000"/>
          <w:sz w:val="28"/>
          <w:szCs w:val="28"/>
        </w:rPr>
        <w:t xml:space="preserve">(по выбору преподавателя). М. Горький «Человек»;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Ф. Сологуб «Маленький человек»; Л. Н. Андреев драма «Жизнь Человека»;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 xml:space="preserve">Д. С. Мережковский «О причинах упадка и о новых течениях в русской литературе»; В. Брюсов «Свобода слова»; </w:t>
      </w:r>
      <w:r w:rsidRPr="00FD3C47">
        <w:rPr>
          <w:rFonts w:ascii="Times New Roman" w:hAnsi="Times New Roman" w:cs="Times New Roman"/>
          <w:i/>
          <w:iCs/>
          <w:color w:val="000000"/>
          <w:sz w:val="28"/>
          <w:szCs w:val="28"/>
        </w:rPr>
        <w:t>В</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Ленин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Партийная организация и партийнаялитература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Н</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Бердяев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Смысл искусства</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Повторение. </w:t>
      </w:r>
      <w:r w:rsidRPr="00FD3C47">
        <w:rPr>
          <w:rFonts w:ascii="Times New Roman" w:hAnsi="Times New Roman" w:cs="Times New Roman"/>
          <w:color w:val="000000"/>
          <w:sz w:val="28"/>
          <w:szCs w:val="28"/>
        </w:rPr>
        <w:t>Золотой век русской литературы. Литературный процесс в России вXIX веке (основные вехи). Русский реалистический роман (творчество Л. Н. Толстого, Ф. М. Достоевского и др.).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Демонстрации. </w:t>
      </w:r>
      <w:r w:rsidRPr="00FD3C47">
        <w:rPr>
          <w:rFonts w:ascii="Times New Roman" w:hAnsi="Times New Roman" w:cs="Times New Roman"/>
          <w:color w:val="000000"/>
          <w:sz w:val="28"/>
          <w:szCs w:val="28"/>
        </w:rPr>
        <w:t>Картины В. А. Серова, М. А. Врубеля, Ф. А. Малявина, Б. М. Кустодиева, К. С. Малевича (по выбору учителя). «Мир искусства» (А. Н. Бенуа,Л. С. Бакст, С. П. Дягилев, К. А. Сомов и др.). Музыка А. К. Глазунова, А. Н. Скрябина, С. В. Рахманинова, И.Ф. Стравинского, С. С. Прокофьева, Н. Я. Мясковского. «Русские сезоны» в Париже С. П. Дягилева. Расцвет оперного искусства. Ф. И. Шаляпин, Л. В. Собинов, А. В.Нежданова (материал по выбору учителя). Театр К. С. Станиславского и Вс. Э. Мейерхольда (обзор). Меценатство и его роль в развитии культуры.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Творческие задания. </w:t>
      </w:r>
      <w:r w:rsidRPr="00FD3C47">
        <w:rPr>
          <w:rFonts w:ascii="Times New Roman" w:hAnsi="Times New Roman" w:cs="Times New Roman"/>
          <w:i/>
          <w:iCs/>
          <w:color w:val="000000"/>
          <w:sz w:val="28"/>
          <w:szCs w:val="28"/>
        </w:rPr>
        <w:t>Подготовка заочной экскурсии по Третьяковской галерее</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i/>
          <w:iCs/>
          <w:color w:val="000000"/>
          <w:sz w:val="28"/>
          <w:szCs w:val="28"/>
        </w:rPr>
        <w:t xml:space="preserve">Подготовка сценария музыкальной гостиной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Музыка серебряного века</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
          <w:color w:val="000000"/>
          <w:sz w:val="28"/>
          <w:szCs w:val="28"/>
        </w:rPr>
      </w:pPr>
      <w:r w:rsidRPr="00FD3C47">
        <w:rPr>
          <w:rFonts w:ascii="Times New Roman" w:hAnsi="Times New Roman" w:cs="Times New Roman"/>
          <w:b/>
          <w:color w:val="000000"/>
          <w:sz w:val="28"/>
          <w:szCs w:val="28"/>
        </w:rPr>
        <w:t>Русская литература на рубеже веков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Иван Алексеевич Бунин (1870—1953)</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Сведения из биографии (с обобщением ранее изученного).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Лирика И. А. 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И. А. Бунина. Особенности поэтики И. А. Бунина.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Проза И. А. Бунина. «Живопись словом» — характерная особенность стиля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И. А. Бунина. Судьбы мира и цивилизации в творчестве И. А. Бунина. Русский национальный характер в изображении Бунина. Общая характеристика цикла рассказов «Темные аллеи». Тема любви в творчестве И. А. Бунина, новизна ее в сравнении с классической традицией.</w:t>
      </w:r>
      <w:r w:rsidRPr="00FD3C47">
        <w:rPr>
          <w:rFonts w:ascii="Times New Roman" w:hAnsi="Times New Roman" w:cs="Times New Roman"/>
          <w:i/>
          <w:iCs/>
          <w:color w:val="000000"/>
          <w:sz w:val="28"/>
          <w:szCs w:val="28"/>
        </w:rPr>
        <w:t>Слово</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подробность</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деталь в поэзии и прозе</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 xml:space="preserve">Тема </w:t>
      </w:r>
      <w:r w:rsidRPr="00FD3C47">
        <w:rPr>
          <w:rFonts w:ascii="Times New Roman" w:hAnsi="Times New Roman" w:cs="Times New Roman"/>
          <w:i/>
          <w:color w:val="000000"/>
          <w:sz w:val="28"/>
          <w:szCs w:val="28"/>
        </w:rPr>
        <w:t>«</w:t>
      </w:r>
      <w:r w:rsidRPr="00FD3C47">
        <w:rPr>
          <w:rFonts w:ascii="Times New Roman" w:hAnsi="Times New Roman" w:cs="Times New Roman"/>
          <w:i/>
          <w:iCs/>
          <w:color w:val="000000"/>
          <w:sz w:val="28"/>
          <w:szCs w:val="28"/>
        </w:rPr>
        <w:t>дворянского гнезда</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на рубеже XIX—XX веков</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ее решение в рассказе И</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А</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Бунина</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Антоновские яблоки</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и пьесе А</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П</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 xml:space="preserve">Чехова </w:t>
      </w:r>
      <w:r w:rsidRPr="00FD3C47">
        <w:rPr>
          <w:rFonts w:ascii="Times New Roman" w:hAnsi="Times New Roman" w:cs="Times New Roman"/>
          <w:i/>
          <w:color w:val="000000"/>
          <w:sz w:val="28"/>
          <w:szCs w:val="28"/>
        </w:rPr>
        <w:t>«</w:t>
      </w:r>
      <w:r w:rsidRPr="00FD3C47">
        <w:rPr>
          <w:rFonts w:ascii="Times New Roman" w:hAnsi="Times New Roman" w:cs="Times New Roman"/>
          <w:i/>
          <w:iCs/>
          <w:color w:val="000000"/>
          <w:sz w:val="28"/>
          <w:szCs w:val="28"/>
        </w:rPr>
        <w:t>Вишневый сад</w:t>
      </w:r>
      <w:r w:rsidRPr="00FD3C47">
        <w:rPr>
          <w:rFonts w:ascii="Times New Roman" w:hAnsi="Times New Roman" w:cs="Times New Roman"/>
          <w:i/>
          <w:color w:val="000000"/>
          <w:sz w:val="28"/>
          <w:szCs w:val="28"/>
        </w:rPr>
        <w:t xml:space="preserve">». </w:t>
      </w:r>
      <w:r w:rsidRPr="00FD3C47">
        <w:rPr>
          <w:rFonts w:ascii="Times New Roman" w:hAnsi="Times New Roman" w:cs="Times New Roman"/>
          <w:color w:val="000000"/>
          <w:sz w:val="28"/>
          <w:szCs w:val="28"/>
        </w:rPr>
        <w:t>Реалистическое и символическое в прозе и поэзии.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color w:val="000000"/>
          <w:sz w:val="28"/>
          <w:szCs w:val="28"/>
        </w:rPr>
      </w:pPr>
      <w:r w:rsidRPr="00FD3C47">
        <w:rPr>
          <w:rFonts w:ascii="Times New Roman" w:hAnsi="Times New Roman" w:cs="Times New Roman"/>
          <w:i/>
          <w:iCs/>
          <w:color w:val="000000"/>
          <w:sz w:val="28"/>
          <w:szCs w:val="28"/>
        </w:rPr>
        <w:t xml:space="preserve">Критики о Бунине </w:t>
      </w:r>
      <w:r w:rsidRPr="00FD3C47">
        <w:rPr>
          <w:rFonts w:ascii="Times New Roman" w:hAnsi="Times New Roman" w:cs="Times New Roman"/>
          <w:i/>
          <w:color w:val="000000"/>
          <w:sz w:val="28"/>
          <w:szCs w:val="28"/>
        </w:rPr>
        <w:t>(</w:t>
      </w:r>
      <w:r w:rsidRPr="00FD3C47">
        <w:rPr>
          <w:rFonts w:ascii="Times New Roman" w:hAnsi="Times New Roman" w:cs="Times New Roman"/>
          <w:i/>
          <w:iCs/>
          <w:color w:val="000000"/>
          <w:sz w:val="28"/>
          <w:szCs w:val="28"/>
        </w:rPr>
        <w:t>В</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Брюсов</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Ю</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Айхенвальд</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З</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Шаховская</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О</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Михайлов</w:t>
      </w:r>
      <w:r w:rsidRPr="00FD3C47">
        <w:rPr>
          <w:rFonts w:ascii="Times New Roman" w:hAnsi="Times New Roman" w:cs="Times New Roman"/>
          <w:i/>
          <w:color w:val="000000"/>
          <w:sz w:val="28"/>
          <w:szCs w:val="28"/>
        </w:rPr>
        <w:t>) (повыбору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изучения. </w:t>
      </w:r>
      <w:r w:rsidRPr="00FD3C47">
        <w:rPr>
          <w:rFonts w:ascii="Times New Roman" w:hAnsi="Times New Roman" w:cs="Times New Roman"/>
          <w:color w:val="000000"/>
          <w:sz w:val="28"/>
          <w:szCs w:val="28"/>
        </w:rPr>
        <w:t>Рассказы «</w:t>
      </w:r>
      <w:r w:rsidRPr="00FD3C47">
        <w:rPr>
          <w:rFonts w:ascii="Times New Roman" w:hAnsi="Times New Roman" w:cs="Times New Roman"/>
          <w:i/>
          <w:iCs/>
          <w:color w:val="000000"/>
          <w:sz w:val="28"/>
          <w:szCs w:val="28"/>
        </w:rPr>
        <w:t>Антоновские яблоки</w:t>
      </w:r>
      <w:r w:rsidRPr="00FD3C47">
        <w:rPr>
          <w:rFonts w:ascii="Times New Roman" w:hAnsi="Times New Roman" w:cs="Times New Roman"/>
          <w:color w:val="000000"/>
          <w:sz w:val="28"/>
          <w:szCs w:val="28"/>
        </w:rPr>
        <w:t>», «Чистый понедельник», «Темные аллеи». Стихотворения Вечер», «Не устану воспевать вас, звезды!..»,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«И цветы, и шмели, и трава, и колосья…».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обсуждения. </w:t>
      </w:r>
      <w:r w:rsidRPr="00FD3C47">
        <w:rPr>
          <w:rFonts w:ascii="Times New Roman" w:hAnsi="Times New Roman" w:cs="Times New Roman"/>
          <w:color w:val="000000"/>
          <w:sz w:val="28"/>
          <w:szCs w:val="28"/>
        </w:rPr>
        <w:t xml:space="preserve">Рассказы (по выбору преподавателя) «Деревня», «Чаша жизни», «Легкое дыхание», «Грамматика любви», «Митина любовь», </w:t>
      </w:r>
      <w:r w:rsidRPr="00FD3C47">
        <w:rPr>
          <w:rFonts w:ascii="Times New Roman" w:hAnsi="Times New Roman" w:cs="Times New Roman"/>
          <w:color w:val="000000"/>
          <w:sz w:val="28"/>
          <w:szCs w:val="28"/>
        </w:rPr>
        <w:lastRenderedPageBreak/>
        <w:t>«Господин из Сан-Франциско», «Темные аллеи». Стихотворения: «Мы встретились случайно на углу», «Я к ней пришел в полночный час…», «Ковыль».</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Повторение. </w:t>
      </w:r>
      <w:r w:rsidRPr="00FD3C47">
        <w:rPr>
          <w:rFonts w:ascii="Times New Roman" w:hAnsi="Times New Roman" w:cs="Times New Roman"/>
          <w:color w:val="000000"/>
          <w:sz w:val="28"/>
          <w:szCs w:val="28"/>
        </w:rPr>
        <w:t>Тема «дворянских гнезд» в русской литературе (И. С. Тургенев,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color w:val="000000"/>
          <w:sz w:val="28"/>
          <w:szCs w:val="28"/>
        </w:rPr>
        <w:t xml:space="preserve">А. П. Чехов). </w:t>
      </w:r>
      <w:r w:rsidRPr="00FD3C47">
        <w:rPr>
          <w:rFonts w:ascii="Times New Roman" w:hAnsi="Times New Roman" w:cs="Times New Roman"/>
          <w:i/>
          <w:iCs/>
          <w:color w:val="000000"/>
          <w:sz w:val="28"/>
          <w:szCs w:val="28"/>
        </w:rPr>
        <w:t xml:space="preserve">Русский национальный характер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на примере творчества Н</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В</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Гоголя и Л</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Н</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Толстого</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Демонстрации. </w:t>
      </w:r>
      <w:r w:rsidRPr="00FD3C47">
        <w:rPr>
          <w:rFonts w:ascii="Times New Roman" w:hAnsi="Times New Roman" w:cs="Times New Roman"/>
          <w:color w:val="000000"/>
          <w:sz w:val="28"/>
          <w:szCs w:val="28"/>
        </w:rPr>
        <w:t>Портреты и фотографии И. А. Бунина разных лет. Иллюстрации кпроизведениям И. А. Бунина.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Творческие задания. </w:t>
      </w:r>
      <w:r w:rsidRPr="00FD3C47">
        <w:rPr>
          <w:rFonts w:ascii="Times New Roman" w:hAnsi="Times New Roman" w:cs="Times New Roman"/>
          <w:color w:val="000000"/>
          <w:sz w:val="28"/>
          <w:szCs w:val="28"/>
        </w:rPr>
        <w:t>Исследование и подготовка реферата: «</w:t>
      </w:r>
      <w:r w:rsidRPr="00FD3C47">
        <w:rPr>
          <w:rFonts w:ascii="Times New Roman" w:hAnsi="Times New Roman" w:cs="Times New Roman"/>
          <w:i/>
          <w:iCs/>
          <w:color w:val="000000"/>
          <w:sz w:val="28"/>
          <w:szCs w:val="28"/>
        </w:rPr>
        <w:t>Женские образы втворчестве 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С</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Тургенева и </w:t>
      </w:r>
      <w:proofErr w:type="spellStart"/>
      <w:r w:rsidRPr="00FD3C47">
        <w:rPr>
          <w:rFonts w:ascii="Times New Roman" w:hAnsi="Times New Roman" w:cs="Times New Roman"/>
          <w:i/>
          <w:iCs/>
          <w:color w:val="000000"/>
          <w:sz w:val="28"/>
          <w:szCs w:val="28"/>
        </w:rPr>
        <w:t>И</w:t>
      </w:r>
      <w:proofErr w:type="spellEnd"/>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Бунина</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Тема дворянских гнезд в творчествеА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П</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Чехова и </w:t>
      </w:r>
      <w:proofErr w:type="spellStart"/>
      <w:r w:rsidRPr="00FD3C47">
        <w:rPr>
          <w:rFonts w:ascii="Times New Roman" w:hAnsi="Times New Roman" w:cs="Times New Roman"/>
          <w:i/>
          <w:iCs/>
          <w:color w:val="000000"/>
          <w:sz w:val="28"/>
          <w:szCs w:val="28"/>
        </w:rPr>
        <w:t>И</w:t>
      </w:r>
      <w:proofErr w:type="spellEnd"/>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Бунина</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Александр Иванович Куприн (1870—1938)</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Сведения из биографии (с обобщением ранее изученного).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Повести «Гранатовый браслет», «Олеся». Воспевание здоровых человеческихчувств в произведениях А. И. Куприна. Традиции романтизма и их влияние на творчество А. И. Куприна. Трагизм любви в творчестве А. И. 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Повесть «Гранатовый браслет». Смысл названия повести, спор о сильной, бескорыстной любви, тема неравенства в повести. Трагический смысл произведения.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 И. Куприна о любви.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
          <w:iCs/>
          <w:color w:val="000000"/>
          <w:sz w:val="28"/>
          <w:szCs w:val="28"/>
        </w:rPr>
        <w:t xml:space="preserve">Решение темы любви и истолкование библейского сюжета в повести </w:t>
      </w:r>
      <w:r w:rsidRPr="00FD3C47">
        <w:rPr>
          <w:rFonts w:ascii="Times New Roman" w:hAnsi="Times New Roman" w:cs="Times New Roman"/>
          <w:i/>
          <w:color w:val="000000"/>
          <w:sz w:val="28"/>
          <w:szCs w:val="28"/>
        </w:rPr>
        <w:t>«</w:t>
      </w:r>
      <w:r w:rsidRPr="00FD3C47">
        <w:rPr>
          <w:rFonts w:ascii="Times New Roman" w:hAnsi="Times New Roman" w:cs="Times New Roman"/>
          <w:i/>
          <w:iCs/>
          <w:color w:val="000000"/>
          <w:sz w:val="28"/>
          <w:szCs w:val="28"/>
        </w:rPr>
        <w:t>Суламифь</w:t>
      </w:r>
      <w:r w:rsidRPr="00FD3C47">
        <w:rPr>
          <w:rFonts w:ascii="Times New Roman" w:hAnsi="Times New Roman" w:cs="Times New Roman"/>
          <w:i/>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i/>
          <w:iCs/>
          <w:color w:val="000000"/>
          <w:sz w:val="28"/>
          <w:szCs w:val="28"/>
        </w:rPr>
        <w:t>Обличительные мотивы в творчестве А</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И</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Куприна</w:t>
      </w:r>
      <w:r w:rsidRPr="00FD3C47">
        <w:rPr>
          <w:rFonts w:ascii="Times New Roman" w:hAnsi="Times New Roman" w:cs="Times New Roman"/>
          <w:color w:val="000000"/>
          <w:sz w:val="28"/>
          <w:szCs w:val="28"/>
        </w:rPr>
        <w:t>. Образ русского офицера в литературной традиции («Поединок»). Армия как модель русского обществарубежа XIX—XX веков. Изображение офицерской среды, строевой и казарменнойжизни солдат, личных отношений между людьми. Освещение проблемы личностикак «нравственного воскресения» героя. Ситуация дуэли: преломление традициикак отражение времени. Социальные и нравственные проблемы в повести. Традиции психологизма Л. Н. Толстого в творчестве Куприна.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color w:val="000000"/>
          <w:sz w:val="28"/>
          <w:szCs w:val="28"/>
        </w:rPr>
      </w:pPr>
      <w:r w:rsidRPr="00FD3C47">
        <w:rPr>
          <w:rFonts w:ascii="Times New Roman" w:hAnsi="Times New Roman" w:cs="Times New Roman"/>
          <w:i/>
          <w:iCs/>
          <w:color w:val="000000"/>
          <w:sz w:val="28"/>
          <w:szCs w:val="28"/>
        </w:rPr>
        <w:t xml:space="preserve">Критики о Куприне </w:t>
      </w:r>
      <w:r w:rsidRPr="00FD3C47">
        <w:rPr>
          <w:rFonts w:ascii="Times New Roman" w:hAnsi="Times New Roman" w:cs="Times New Roman"/>
          <w:i/>
          <w:color w:val="000000"/>
          <w:sz w:val="28"/>
          <w:szCs w:val="28"/>
        </w:rPr>
        <w:t>(</w:t>
      </w:r>
      <w:r w:rsidRPr="00FD3C47">
        <w:rPr>
          <w:rFonts w:ascii="Times New Roman" w:hAnsi="Times New Roman" w:cs="Times New Roman"/>
          <w:i/>
          <w:iCs/>
          <w:color w:val="000000"/>
          <w:sz w:val="28"/>
          <w:szCs w:val="28"/>
        </w:rPr>
        <w:t>Ю</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Айхенвальд</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М</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Горький</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О</w:t>
      </w:r>
      <w:r w:rsidRPr="00FD3C47">
        <w:rPr>
          <w:rFonts w:ascii="Times New Roman" w:hAnsi="Times New Roman" w:cs="Times New Roman"/>
          <w:i/>
          <w:color w:val="000000"/>
          <w:sz w:val="28"/>
          <w:szCs w:val="28"/>
        </w:rPr>
        <w:t xml:space="preserve">. </w:t>
      </w:r>
      <w:r w:rsidRPr="00FD3C47">
        <w:rPr>
          <w:rFonts w:ascii="Times New Roman" w:hAnsi="Times New Roman" w:cs="Times New Roman"/>
          <w:i/>
          <w:iCs/>
          <w:color w:val="000000"/>
          <w:sz w:val="28"/>
          <w:szCs w:val="28"/>
        </w:rPr>
        <w:t>Михайлов</w:t>
      </w:r>
      <w:r w:rsidRPr="00FD3C47">
        <w:rPr>
          <w:rFonts w:ascii="Times New Roman" w:hAnsi="Times New Roman" w:cs="Times New Roman"/>
          <w:i/>
          <w:color w:val="000000"/>
          <w:sz w:val="28"/>
          <w:szCs w:val="28"/>
        </w:rPr>
        <w:t>) (по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изучения. </w:t>
      </w:r>
      <w:r w:rsidRPr="00FD3C47">
        <w:rPr>
          <w:rFonts w:ascii="Times New Roman" w:hAnsi="Times New Roman" w:cs="Times New Roman"/>
          <w:color w:val="000000"/>
          <w:sz w:val="28"/>
          <w:szCs w:val="28"/>
        </w:rPr>
        <w:t>Повесть «Гранатовый браслет».</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Для чтения и обсуждения</w:t>
      </w:r>
      <w:r w:rsidRPr="00FD3C47">
        <w:rPr>
          <w:rFonts w:ascii="Times New Roman" w:hAnsi="Times New Roman" w:cs="Times New Roman"/>
          <w:b/>
          <w:bCs/>
          <w:color w:val="C1504D"/>
          <w:sz w:val="28"/>
          <w:szCs w:val="28"/>
        </w:rPr>
        <w:t xml:space="preserve">. </w:t>
      </w:r>
      <w:r w:rsidRPr="00FD3C47">
        <w:rPr>
          <w:rFonts w:ascii="Times New Roman" w:hAnsi="Times New Roman" w:cs="Times New Roman"/>
          <w:color w:val="000000"/>
          <w:sz w:val="28"/>
          <w:szCs w:val="28"/>
        </w:rPr>
        <w:t>Повести: «</w:t>
      </w:r>
      <w:r w:rsidRPr="00FD3C47">
        <w:rPr>
          <w:rFonts w:ascii="Times New Roman" w:hAnsi="Times New Roman" w:cs="Times New Roman"/>
          <w:i/>
          <w:iCs/>
          <w:color w:val="000000"/>
          <w:sz w:val="28"/>
          <w:szCs w:val="28"/>
        </w:rPr>
        <w:t>Поединок</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Суламифь</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Олеся</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Повторение. </w:t>
      </w:r>
      <w:r w:rsidRPr="00FD3C47">
        <w:rPr>
          <w:rFonts w:ascii="Times New Roman" w:hAnsi="Times New Roman" w:cs="Times New Roman"/>
          <w:color w:val="000000"/>
          <w:sz w:val="28"/>
          <w:szCs w:val="28"/>
        </w:rPr>
        <w:t xml:space="preserve">Романтические поэмы А. С. Пушкина «Цыганы», «Кавказский пленник». </w:t>
      </w:r>
      <w:r w:rsidRPr="00FD3C47">
        <w:rPr>
          <w:rFonts w:ascii="Times New Roman" w:hAnsi="Times New Roman" w:cs="Times New Roman"/>
          <w:i/>
          <w:iCs/>
          <w:color w:val="000000"/>
          <w:sz w:val="28"/>
          <w:szCs w:val="28"/>
        </w:rPr>
        <w:t>Тема любви в повести 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С</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Тургенева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Ася</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Теория литературы. </w:t>
      </w:r>
      <w:r w:rsidRPr="00FD3C47">
        <w:rPr>
          <w:rFonts w:ascii="Times New Roman" w:hAnsi="Times New Roman" w:cs="Times New Roman"/>
          <w:color w:val="000000"/>
          <w:sz w:val="28"/>
          <w:szCs w:val="28"/>
        </w:rPr>
        <w:t>Повесть. Автобиографический роман.</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Демонстрация. </w:t>
      </w:r>
      <w:r w:rsidRPr="00FD3C47">
        <w:rPr>
          <w:rFonts w:ascii="Times New Roman" w:hAnsi="Times New Roman" w:cs="Times New Roman"/>
          <w:color w:val="000000"/>
          <w:sz w:val="28"/>
          <w:szCs w:val="28"/>
        </w:rPr>
        <w:t>Бетховен. Соната № 2, ор. 2. Largo Appassionato.</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color w:val="000000"/>
          <w:sz w:val="28"/>
          <w:szCs w:val="28"/>
        </w:rPr>
        <w:t>Творческие задания</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 xml:space="preserve">Исследование и подготовка реферата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Тема любви в творчестве 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Бунина и 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Куприна: общее и различное</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color w:val="000000"/>
          <w:sz w:val="28"/>
          <w:szCs w:val="28"/>
        </w:rPr>
      </w:pPr>
      <w:r w:rsidRPr="00FD3C47">
        <w:rPr>
          <w:rFonts w:ascii="Times New Roman" w:hAnsi="Times New Roman" w:cs="Times New Roman"/>
          <w:b/>
          <w:color w:val="000000"/>
          <w:sz w:val="28"/>
          <w:szCs w:val="28"/>
        </w:rPr>
        <w:t>Серебряный век русской поэзии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lastRenderedPageBreak/>
        <w:t>Обзор русской поэзии и поэзии народов России конца XIX — начала XX века.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Константин Бальмонт, Валерий Брюсов, Андрей Белый, Николай Гумилев, ОсипМандельштам, Марина Цветаева, Георгий Иванов, Владислав Ходасевич, Игорь Северянин, Михаил Кузмин, Габдулла Тукай и др. Общая характеристика творчества (стихотворения не менее трех авторов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Проблема традиций и новаторства в литературе начала ХХ века. Формы ее разрешения в творчестве реалистов, символистов, акмеистов, футуристов.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Серебряный век как своеобразный «русский ренессанс». Литературные теченияпоэзии русского модернизма: символизм, акмеизм, футуризм (общая характеристика направлений).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Поэты, творившие вне литературных течений: И. Ф. Анненский, М. И. Цветаева.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i/>
          <w:iCs/>
          <w:color w:val="000000"/>
          <w:sz w:val="28"/>
          <w:szCs w:val="28"/>
        </w:rPr>
        <w:t>Символизм.</w:t>
      </w:r>
      <w:r w:rsidRPr="00FD3C47">
        <w:rPr>
          <w:rFonts w:ascii="Times New Roman" w:hAnsi="Times New Roman" w:cs="Times New Roman"/>
          <w:color w:val="000000"/>
          <w:sz w:val="28"/>
          <w:szCs w:val="28"/>
        </w:rPr>
        <w:t>Истоки русского символизма. Влияние западноевропейской философии и поэзиина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t>Конструирование мира в процессе творчества, идея “творимой легенды”. Музыкальность стиха. «Старшие символисты» (В. Я. Брюсов, К. Д. Бальмонт, Ф. К. Сологуб) и «младосимволисты» (А. Белый, А. А. Блок). Философские основы и эстетические принципы символизма, его связь с романтизмом.</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Для чтения и обсуждения. </w:t>
      </w:r>
      <w:r w:rsidRPr="00FD3C47">
        <w:rPr>
          <w:rFonts w:ascii="Times New Roman" w:hAnsi="Times New Roman" w:cs="Times New Roman"/>
          <w:color w:val="000000"/>
          <w:sz w:val="28"/>
          <w:szCs w:val="28"/>
        </w:rPr>
        <w:t>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Литература народов России</w:t>
      </w:r>
      <w:r w:rsidRPr="00FD3C47">
        <w:rPr>
          <w:rFonts w:ascii="Times New Roman" w:hAnsi="Times New Roman" w:cs="Times New Roman"/>
          <w:color w:val="000000"/>
          <w:sz w:val="28"/>
          <w:szCs w:val="28"/>
        </w:rPr>
        <w:t>. Габдулла Тукай, стихотворения (по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Зарубежная литература</w:t>
      </w:r>
      <w:r w:rsidRPr="00FD3C47">
        <w:rPr>
          <w:rFonts w:ascii="Times New Roman" w:hAnsi="Times New Roman" w:cs="Times New Roman"/>
          <w:color w:val="000000"/>
          <w:sz w:val="28"/>
          <w:szCs w:val="28"/>
        </w:rPr>
        <w:t>. Ш. Бодлер, П. Верлен, А. Рембо, М. Метерлинк.</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Повторение. </w:t>
      </w:r>
      <w:r w:rsidRPr="00FD3C47">
        <w:rPr>
          <w:rFonts w:ascii="Times New Roman" w:hAnsi="Times New Roman" w:cs="Times New Roman"/>
          <w:color w:val="000000"/>
          <w:sz w:val="28"/>
          <w:szCs w:val="28"/>
        </w:rPr>
        <w:t>Романтическая лирика поэтов XIX века (А. С. Пушкин, М. Ю. Лермонтов, Ф. И. Тютчев и др.)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Теория литературы. </w:t>
      </w:r>
      <w:r w:rsidRPr="00FD3C47">
        <w:rPr>
          <w:rFonts w:ascii="Times New Roman" w:hAnsi="Times New Roman" w:cs="Times New Roman"/>
          <w:color w:val="000000"/>
          <w:sz w:val="28"/>
          <w:szCs w:val="28"/>
        </w:rPr>
        <w:t>Символизм. Акмеизм. Футуризм.</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 xml:space="preserve">Демонстрации. </w:t>
      </w:r>
      <w:r w:rsidRPr="00FD3C47">
        <w:rPr>
          <w:rFonts w:ascii="Times New Roman" w:hAnsi="Times New Roman" w:cs="Times New Roman"/>
          <w:color w:val="000000"/>
          <w:sz w:val="28"/>
          <w:szCs w:val="28"/>
        </w:rPr>
        <w:t>К. Дебюсси. Симфоническая картина «Море» или прелюдия «Шаги на снегу». Импрессионизм в живописи. Европейский символизм. Творчество А. Рембо, С. Малларме, П. Верлена, Э. Верхарна, М. Метерлинка, позднего Г. Ибсена и К. Гамсуна (по выбору учителя).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color w:val="000000"/>
          <w:sz w:val="28"/>
          <w:szCs w:val="28"/>
        </w:rPr>
        <w:t xml:space="preserve">Творческие задания. </w:t>
      </w:r>
      <w:r w:rsidRPr="00FD3C47">
        <w:rPr>
          <w:rFonts w:ascii="Times New Roman" w:hAnsi="Times New Roman" w:cs="Times New Roman"/>
          <w:color w:val="000000"/>
          <w:sz w:val="28"/>
          <w:szCs w:val="28"/>
        </w:rPr>
        <w:t>Подготовка сценария литературного вечера «“</w:t>
      </w:r>
      <w:r w:rsidRPr="00FD3C47">
        <w:rPr>
          <w:rFonts w:ascii="Times New Roman" w:hAnsi="Times New Roman" w:cs="Times New Roman"/>
          <w:i/>
          <w:iCs/>
          <w:color w:val="000000"/>
          <w:sz w:val="28"/>
          <w:szCs w:val="28"/>
        </w:rPr>
        <w:t>Среда на башне</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Вячеслава Иванова</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bCs/>
          <w:i/>
          <w:iCs/>
          <w:color w:val="000000"/>
          <w:sz w:val="28"/>
          <w:szCs w:val="28"/>
        </w:rPr>
      </w:pPr>
      <w:r w:rsidRPr="00FD3C47">
        <w:rPr>
          <w:rFonts w:ascii="Times New Roman" w:hAnsi="Times New Roman" w:cs="Times New Roman"/>
          <w:b/>
          <w:bCs/>
          <w:i/>
          <w:iCs/>
          <w:color w:val="000000"/>
          <w:sz w:val="28"/>
          <w:szCs w:val="28"/>
        </w:rPr>
        <w:t>Валерий Яковлевич Брюсов</w:t>
      </w:r>
    </w:p>
    <w:p w:rsidR="0050028C" w:rsidRPr="00FD3C47" w:rsidRDefault="0050028C" w:rsidP="00E927C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i/>
          <w:iCs/>
          <w:color w:val="000000"/>
          <w:sz w:val="28"/>
          <w:szCs w:val="28"/>
        </w:rPr>
        <w:t>Сведения из биографии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Основные темы и мотивы поэзии Брюсова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Своеобразиерешения темы поэта и поэзии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Культ формы в лирике Брюсова</w:t>
      </w:r>
      <w:r w:rsidRPr="00FD3C47">
        <w:rPr>
          <w:rFonts w:ascii="Times New Roman" w:hAnsi="Times New Roman" w:cs="Times New Roman"/>
          <w:color w:val="000000"/>
          <w:sz w:val="28"/>
          <w:szCs w:val="28"/>
        </w:rPr>
        <w:t>.</w:t>
      </w:r>
    </w:p>
    <w:p w:rsidR="0050028C" w:rsidRPr="00FD3C47" w:rsidRDefault="0050028C" w:rsidP="00E927C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Для чтения и изучения</w:t>
      </w:r>
      <w:r w:rsidRPr="00FD3C47">
        <w:rPr>
          <w:rFonts w:ascii="Times New Roman" w:hAnsi="Times New Roman" w:cs="Times New Roman"/>
          <w:b/>
          <w:bCs/>
          <w:i/>
          <w:iCs/>
          <w:color w:val="000000"/>
          <w:sz w:val="28"/>
          <w:szCs w:val="28"/>
        </w:rPr>
        <w:t xml:space="preserve">. </w:t>
      </w:r>
      <w:r w:rsidRPr="00FD3C47">
        <w:rPr>
          <w:rFonts w:ascii="Times New Roman" w:hAnsi="Times New Roman" w:cs="Times New Roman"/>
          <w:i/>
          <w:iCs/>
          <w:color w:val="000000"/>
          <w:sz w:val="28"/>
          <w:szCs w:val="28"/>
        </w:rPr>
        <w:t xml:space="preserve">Стихотворения: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Сонет к форме</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Юному поэту</w:t>
      </w:r>
      <w:r w:rsidRPr="00FD3C47">
        <w:rPr>
          <w:rFonts w:ascii="Times New Roman" w:hAnsi="Times New Roman" w:cs="Times New Roman"/>
          <w:color w:val="000000"/>
          <w:sz w:val="28"/>
          <w:szCs w:val="28"/>
        </w:rPr>
        <w:t>»,</w:t>
      </w:r>
    </w:p>
    <w:p w:rsidR="0050028C" w:rsidRPr="00FD3C47" w:rsidRDefault="0050028C" w:rsidP="00E927C1">
      <w:pPr>
        <w:autoSpaceDE w:val="0"/>
        <w:autoSpaceDN w:val="0"/>
        <w:adjustRightInd w:val="0"/>
        <w:spacing w:after="0" w:line="240" w:lineRule="auto"/>
        <w:ind w:firstLine="709"/>
        <w:jc w:val="both"/>
        <w:rPr>
          <w:rFonts w:ascii="Times New Roman" w:hAnsi="Times New Roman" w:cs="Times New Roman"/>
          <w:b/>
          <w:bCs/>
          <w:color w:val="000000"/>
          <w:sz w:val="28"/>
          <w:szCs w:val="28"/>
        </w:rPr>
      </w:pP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Грядущие гунны</w:t>
      </w:r>
      <w:r w:rsidRPr="00FD3C47">
        <w:rPr>
          <w:rFonts w:ascii="Times New Roman" w:hAnsi="Times New Roman" w:cs="Times New Roman"/>
          <w:color w:val="000000"/>
          <w:sz w:val="28"/>
          <w:szCs w:val="28"/>
        </w:rPr>
        <w:t>» (возможен выбор трех других стихотворений)</w:t>
      </w:r>
      <w:r w:rsidRPr="00FD3C47">
        <w:rPr>
          <w:rFonts w:ascii="Times New Roman" w:hAnsi="Times New Roman" w:cs="Times New Roman"/>
          <w:b/>
          <w:bCs/>
          <w:color w:val="000000"/>
          <w:sz w:val="28"/>
          <w:szCs w:val="28"/>
        </w:rPr>
        <w:t>.</w:t>
      </w:r>
    </w:p>
    <w:p w:rsidR="0050028C" w:rsidRPr="00FD3C47" w:rsidRDefault="0050028C" w:rsidP="00E927C1">
      <w:pPr>
        <w:autoSpaceDE w:val="0"/>
        <w:autoSpaceDN w:val="0"/>
        <w:adjustRightInd w:val="0"/>
        <w:spacing w:after="0" w:line="240" w:lineRule="auto"/>
        <w:ind w:firstLine="709"/>
        <w:jc w:val="both"/>
        <w:rPr>
          <w:rFonts w:ascii="Times New Roman" w:hAnsi="Times New Roman" w:cs="Times New Roman"/>
          <w:b/>
          <w:bCs/>
          <w:i/>
          <w:iCs/>
          <w:color w:val="000000"/>
          <w:sz w:val="28"/>
          <w:szCs w:val="28"/>
        </w:rPr>
      </w:pPr>
      <w:r w:rsidRPr="00FD3C47">
        <w:rPr>
          <w:rFonts w:ascii="Times New Roman" w:hAnsi="Times New Roman" w:cs="Times New Roman"/>
          <w:b/>
          <w:bCs/>
          <w:i/>
          <w:iCs/>
          <w:color w:val="000000"/>
          <w:sz w:val="28"/>
          <w:szCs w:val="28"/>
        </w:rPr>
        <w:t>Константин Дмитриевич Бальмонт</w:t>
      </w:r>
    </w:p>
    <w:p w:rsidR="0050028C" w:rsidRPr="00FD3C47" w:rsidRDefault="0050028C" w:rsidP="00E927C1">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
          <w:iCs/>
          <w:color w:val="000000"/>
          <w:sz w:val="28"/>
          <w:szCs w:val="28"/>
        </w:rPr>
        <w:t>Сведения из биографии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Основные темы и мотивы поэзии Бальмонта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Музыкальность стиха</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изящество образов</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Стремление к утонченным способам выражения чувств и мыслей</w:t>
      </w:r>
      <w:r w:rsidRPr="00FD3C47">
        <w:rPr>
          <w:rFonts w:ascii="Times New Roman" w:hAnsi="Times New Roman" w:cs="Times New Roman"/>
          <w:color w:val="000000"/>
          <w:sz w:val="28"/>
          <w:szCs w:val="28"/>
        </w:rPr>
        <w:t>.</w:t>
      </w:r>
    </w:p>
    <w:p w:rsidR="0050028C" w:rsidRPr="00FD3C47" w:rsidRDefault="0050028C" w:rsidP="00E927C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Для чтения и изучения</w:t>
      </w:r>
      <w:r w:rsidRPr="00FD3C47">
        <w:rPr>
          <w:rFonts w:ascii="Times New Roman" w:hAnsi="Times New Roman" w:cs="Times New Roman"/>
          <w:b/>
          <w:bCs/>
          <w:i/>
          <w:iCs/>
          <w:color w:val="000000"/>
          <w:sz w:val="28"/>
          <w:szCs w:val="28"/>
        </w:rPr>
        <w:t xml:space="preserve">. </w:t>
      </w:r>
      <w:r w:rsidRPr="00FD3C47">
        <w:rPr>
          <w:rFonts w:ascii="Times New Roman" w:hAnsi="Times New Roman" w:cs="Times New Roman"/>
          <w:i/>
          <w:iCs/>
          <w:color w:val="000000"/>
          <w:sz w:val="28"/>
          <w:szCs w:val="28"/>
        </w:rPr>
        <w:t xml:space="preserve">Стихотворения: </w:t>
      </w:r>
      <w:r w:rsidRPr="00FD3C47">
        <w:rPr>
          <w:rFonts w:ascii="Times New Roman" w:hAnsi="Times New Roman" w:cs="Times New Roman"/>
          <w:color w:val="000000"/>
          <w:sz w:val="28"/>
          <w:szCs w:val="28"/>
        </w:rPr>
        <w:t>«</w:t>
      </w:r>
      <w:r w:rsidRPr="00FD3C47">
        <w:rPr>
          <w:rFonts w:ascii="Times New Roman" w:hAnsi="Times New Roman" w:cs="Times New Roman"/>
          <w:i/>
          <w:iCs/>
          <w:color w:val="000000"/>
          <w:sz w:val="28"/>
          <w:szCs w:val="28"/>
        </w:rPr>
        <w:t>Я мечтою ловил уходящие тени…</w:t>
      </w:r>
      <w:r w:rsidRPr="00FD3C47">
        <w:rPr>
          <w:rFonts w:ascii="Times New Roman" w:hAnsi="Times New Roman" w:cs="Times New Roman"/>
          <w:color w:val="000000"/>
          <w:sz w:val="28"/>
          <w:szCs w:val="28"/>
        </w:rPr>
        <w:t>»,</w:t>
      </w:r>
    </w:p>
    <w:p w:rsidR="0050028C" w:rsidRPr="00FD3C47" w:rsidRDefault="0050028C" w:rsidP="00E927C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color w:val="000000"/>
          <w:sz w:val="28"/>
          <w:szCs w:val="28"/>
        </w:rPr>
        <w:lastRenderedPageBreak/>
        <w:t>«</w:t>
      </w:r>
      <w:r w:rsidRPr="00FD3C47">
        <w:rPr>
          <w:rFonts w:ascii="Times New Roman" w:hAnsi="Times New Roman" w:cs="Times New Roman"/>
          <w:i/>
          <w:iCs/>
          <w:color w:val="000000"/>
          <w:sz w:val="28"/>
          <w:szCs w:val="28"/>
        </w:rPr>
        <w:t>Безглагольность</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Я в этот мир пришел</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чтоб видеть солнце…</w:t>
      </w:r>
      <w:r w:rsidRPr="00FD3C47">
        <w:rPr>
          <w:rFonts w:ascii="Times New Roman" w:hAnsi="Times New Roman" w:cs="Times New Roman"/>
          <w:color w:val="000000"/>
          <w:sz w:val="28"/>
          <w:szCs w:val="28"/>
        </w:rPr>
        <w:t>» (возможен выбор трех других стихотворений)</w:t>
      </w:r>
      <w:r w:rsidRPr="00FD3C47">
        <w:rPr>
          <w:rFonts w:ascii="Times New Roman" w:hAnsi="Times New Roman" w:cs="Times New Roman"/>
          <w:b/>
          <w:bCs/>
          <w:color w:val="000000"/>
          <w:sz w:val="28"/>
          <w:szCs w:val="28"/>
        </w:rPr>
        <w:t>.</w:t>
      </w:r>
    </w:p>
    <w:p w:rsidR="0050028C" w:rsidRPr="00FD3C47" w:rsidRDefault="0050028C" w:rsidP="00E927C1">
      <w:pPr>
        <w:autoSpaceDE w:val="0"/>
        <w:autoSpaceDN w:val="0"/>
        <w:adjustRightInd w:val="0"/>
        <w:spacing w:after="0" w:line="240" w:lineRule="auto"/>
        <w:ind w:firstLine="709"/>
        <w:jc w:val="both"/>
        <w:rPr>
          <w:rFonts w:ascii="Times New Roman" w:hAnsi="Times New Roman" w:cs="Times New Roman"/>
          <w:b/>
          <w:bCs/>
          <w:i/>
          <w:iCs/>
          <w:color w:val="000000"/>
          <w:sz w:val="28"/>
          <w:szCs w:val="28"/>
        </w:rPr>
      </w:pPr>
      <w:r w:rsidRPr="00FD3C47">
        <w:rPr>
          <w:rFonts w:ascii="Times New Roman" w:hAnsi="Times New Roman" w:cs="Times New Roman"/>
          <w:b/>
          <w:bCs/>
          <w:i/>
          <w:iCs/>
          <w:color w:val="000000"/>
          <w:sz w:val="28"/>
          <w:szCs w:val="28"/>
        </w:rPr>
        <w:t>Андрей Белый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
          <w:iCs/>
          <w:color w:val="000000"/>
          <w:sz w:val="28"/>
          <w:szCs w:val="28"/>
        </w:rPr>
        <w:t>Сведения из биографии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Интуитивное постижение действительности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Темародины</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боль и тревога за судьбы России</w:t>
      </w:r>
      <w:r w:rsidRPr="00FD3C47">
        <w:rPr>
          <w:rFonts w:ascii="Times New Roman" w:hAnsi="Times New Roman" w:cs="Times New Roman"/>
          <w:color w:val="000000"/>
          <w:sz w:val="28"/>
          <w:szCs w:val="28"/>
        </w:rPr>
        <w:t xml:space="preserve">. </w:t>
      </w:r>
      <w:r w:rsidRPr="00FD3C47">
        <w:rPr>
          <w:rFonts w:ascii="Times New Roman" w:hAnsi="Times New Roman" w:cs="Times New Roman"/>
          <w:i/>
          <w:iCs/>
          <w:color w:val="000000"/>
          <w:sz w:val="28"/>
          <w:szCs w:val="28"/>
        </w:rPr>
        <w:t>Восприятие революционных событий как пришествия нового Мессии</w:t>
      </w:r>
      <w:r w:rsidRPr="00FD3C47">
        <w:rPr>
          <w:rFonts w:ascii="Times New Roman" w:hAnsi="Times New Roman" w:cs="Times New Roman"/>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Для чтения и изучения</w:t>
      </w:r>
      <w:r w:rsidRPr="00FD3C47">
        <w:rPr>
          <w:rFonts w:ascii="Times New Roman" w:hAnsi="Times New Roman" w:cs="Times New Roman"/>
          <w:b/>
          <w:bCs/>
          <w:i/>
          <w:iCs/>
          <w:color w:val="000000"/>
          <w:sz w:val="28"/>
          <w:szCs w:val="28"/>
        </w:rPr>
        <w:t xml:space="preserve">. </w:t>
      </w:r>
      <w:r w:rsidRPr="00FD3C47">
        <w:rPr>
          <w:rFonts w:ascii="Times New Roman" w:hAnsi="Times New Roman" w:cs="Times New Roman"/>
          <w:i/>
          <w:iCs/>
          <w:color w:val="000000"/>
          <w:sz w:val="28"/>
          <w:szCs w:val="28"/>
        </w:rPr>
        <w:t>Стихотворения</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Раздумье</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Русь</w:t>
      </w:r>
      <w:r w:rsidRPr="00FD3C47">
        <w:rPr>
          <w:rFonts w:ascii="Times New Roman" w:hAnsi="Times New Roman" w:cs="Times New Roman"/>
          <w:color w:val="000000"/>
          <w:sz w:val="28"/>
          <w:szCs w:val="28"/>
        </w:rPr>
        <w:t>», «</w:t>
      </w:r>
      <w:r w:rsidRPr="00FD3C47">
        <w:rPr>
          <w:rFonts w:ascii="Times New Roman" w:hAnsi="Times New Roman" w:cs="Times New Roman"/>
          <w:i/>
          <w:iCs/>
          <w:color w:val="000000"/>
          <w:sz w:val="28"/>
          <w:szCs w:val="28"/>
        </w:rPr>
        <w:t>Родине</w:t>
      </w:r>
      <w:r w:rsidRPr="00FD3C47">
        <w:rPr>
          <w:rFonts w:ascii="Times New Roman" w:hAnsi="Times New Roman" w:cs="Times New Roman"/>
          <w:color w:val="000000"/>
          <w:sz w:val="28"/>
          <w:szCs w:val="28"/>
        </w:rPr>
        <w:t>» (возможен выбор трех других стихотворений).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D3C47">
        <w:rPr>
          <w:rFonts w:ascii="Times New Roman" w:hAnsi="Times New Roman" w:cs="Times New Roman"/>
          <w:b/>
          <w:bCs/>
          <w:color w:val="000000"/>
          <w:sz w:val="28"/>
          <w:szCs w:val="28"/>
        </w:rPr>
        <w:t>Зарубежная литература</w:t>
      </w:r>
      <w:r w:rsidRPr="00FD3C47">
        <w:rPr>
          <w:rFonts w:ascii="Times New Roman" w:hAnsi="Times New Roman" w:cs="Times New Roman"/>
          <w:b/>
          <w:bCs/>
          <w:i/>
          <w:iCs/>
          <w:color w:val="000000"/>
          <w:sz w:val="28"/>
          <w:szCs w:val="28"/>
        </w:rPr>
        <w:t xml:space="preserve">. </w:t>
      </w:r>
      <w:r w:rsidRPr="00FD3C47">
        <w:rPr>
          <w:rFonts w:ascii="Times New Roman" w:hAnsi="Times New Roman" w:cs="Times New Roman"/>
          <w:i/>
          <w:iCs/>
          <w:color w:val="000000"/>
          <w:sz w:val="28"/>
          <w:szCs w:val="28"/>
        </w:rPr>
        <w:t xml:space="preserve">Поль Верлен </w:t>
      </w:r>
      <w:r w:rsidRPr="00FD3C47">
        <w:rPr>
          <w:rFonts w:ascii="Times New Roman" w:hAnsi="Times New Roman" w:cs="Times New Roman"/>
          <w:color w:val="000000"/>
          <w:sz w:val="28"/>
          <w:szCs w:val="28"/>
        </w:rPr>
        <w:t xml:space="preserve">(одно-два стихотворения по выбору преподавателя) </w:t>
      </w:r>
      <w:r w:rsidRPr="00FD3C47">
        <w:rPr>
          <w:rFonts w:ascii="Times New Roman" w:hAnsi="Times New Roman" w:cs="Times New Roman"/>
          <w:i/>
          <w:iCs/>
          <w:color w:val="000000"/>
          <w:sz w:val="28"/>
          <w:szCs w:val="28"/>
        </w:rPr>
        <w:t>из сборника «Романсы без слов». Морис Метерлинк пьеса «ПринцессаМален» (обзор с чтением фрагментов).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iCs/>
          <w:color w:val="000000"/>
          <w:sz w:val="28"/>
          <w:szCs w:val="28"/>
        </w:rPr>
        <w:t>Акмеизм.</w:t>
      </w:r>
      <w:r w:rsidRPr="00FD3C47">
        <w:rPr>
          <w:rFonts w:ascii="Times New Roman" w:hAnsi="Times New Roman" w:cs="Times New Roman"/>
          <w:iCs/>
          <w:color w:val="000000"/>
          <w:sz w:val="28"/>
          <w:szCs w:val="28"/>
        </w:rPr>
        <w:t>Истоки акмеизма. Программа акмеизма в статье Н. С. Гумилева «Наследие символизма и акмеизм». Утверждение акмеистами красоты земной жизни, возвращение к «прекрасной ясности», создание зримых образов конкретного мира. Идея поэта-ремесленника.</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bCs/>
          <w:i/>
          <w:iCs/>
          <w:color w:val="000000"/>
          <w:sz w:val="28"/>
          <w:szCs w:val="28"/>
        </w:rPr>
      </w:pPr>
      <w:r w:rsidRPr="00FD3C47">
        <w:rPr>
          <w:rFonts w:ascii="Times New Roman" w:hAnsi="Times New Roman" w:cs="Times New Roman"/>
          <w:b/>
          <w:bCs/>
          <w:i/>
          <w:iCs/>
          <w:color w:val="000000"/>
          <w:sz w:val="28"/>
          <w:szCs w:val="28"/>
        </w:rPr>
        <w:t>Николай Степанович Гумилев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Сведения из биографии. Героизация действительности в поэзии Гумилева, романтическая традиция в его лирике. Своеобразие лирических сюжетов. Экзотическое, фантастическое и прозаическое в поэзии Гумилева.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Для чтения и изучения. </w:t>
      </w:r>
      <w:r w:rsidRPr="00FD3C47">
        <w:rPr>
          <w:rFonts w:ascii="Times New Roman" w:hAnsi="Times New Roman" w:cs="Times New Roman"/>
          <w:iCs/>
          <w:color w:val="000000"/>
          <w:sz w:val="28"/>
          <w:szCs w:val="28"/>
        </w:rPr>
        <w:t>Стихотворения: «Жираф»,</w:t>
      </w:r>
      <w:r w:rsidRPr="00FD3C47">
        <w:rPr>
          <w:rFonts w:ascii="Times New Roman" w:hAnsi="Times New Roman" w:cs="Times New Roman"/>
          <w:i/>
          <w:iCs/>
          <w:color w:val="000000"/>
          <w:sz w:val="28"/>
          <w:szCs w:val="28"/>
        </w:rPr>
        <w:t xml:space="preserve"> «Волшебная скрипка», «Заблудившийся трамвай» (возможен выбор трех других стихотворений)</w:t>
      </w:r>
      <w:r w:rsidRPr="00FD3C47">
        <w:rPr>
          <w:rFonts w:ascii="Times New Roman" w:hAnsi="Times New Roman" w:cs="Times New Roman"/>
          <w:b/>
          <w:bCs/>
          <w:i/>
          <w:iCs/>
          <w:color w:val="000000"/>
          <w:sz w:val="28"/>
          <w:szCs w:val="28"/>
        </w:rPr>
        <w:t xml:space="preserve">. </w:t>
      </w:r>
      <w:r w:rsidRPr="00FD3C47">
        <w:rPr>
          <w:rFonts w:ascii="Times New Roman" w:hAnsi="Times New Roman" w:cs="Times New Roman"/>
          <w:i/>
          <w:iCs/>
          <w:color w:val="000000"/>
          <w:sz w:val="28"/>
          <w:szCs w:val="28"/>
        </w:rPr>
        <w:t>Статья «Наследие символизма и акмеизма».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iCs/>
          <w:color w:val="000000"/>
          <w:sz w:val="28"/>
          <w:szCs w:val="28"/>
        </w:rPr>
        <w:t>Футуризм.</w:t>
      </w:r>
      <w:r w:rsidRPr="00FD3C47">
        <w:rPr>
          <w:rFonts w:ascii="Times New Roman" w:hAnsi="Times New Roman" w:cs="Times New Roman"/>
          <w:iCs/>
          <w:color w:val="000000"/>
          <w:sz w:val="28"/>
          <w:szCs w:val="28"/>
        </w:rPr>
        <w:t>Манифесты футуризма, их пафос и проблематика. Поэт как миссионер “нового искусства”. Декларация о разрыве с традицией, абсолютизация “самовитого” слова, приоритет формы над содержанием, вторжение грубой лексики в поэтический язык, неологизмы, эпатаж. Звуковые и графические эксперименты футуристов.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Группы футуристов: эгофутуристы (И. Северянин), кубофутуристы (В. В. Маяковский, В. Хлебников), «Центрифуга» (Б. Л. Пастернак).</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Для чтения и обсуждения</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Декларация-манифест футуристов «Пощечина общественному вкусу».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
          <w:bCs/>
          <w:i/>
          <w:iCs/>
          <w:color w:val="000000"/>
          <w:sz w:val="28"/>
          <w:szCs w:val="28"/>
        </w:rPr>
      </w:pPr>
      <w:r w:rsidRPr="00FD3C47">
        <w:rPr>
          <w:rFonts w:ascii="Times New Roman" w:hAnsi="Times New Roman" w:cs="Times New Roman"/>
          <w:b/>
          <w:bCs/>
          <w:i/>
          <w:iCs/>
          <w:color w:val="000000"/>
          <w:sz w:val="28"/>
          <w:szCs w:val="28"/>
        </w:rPr>
        <w:t>Игорь Северянин</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Сведения из биографии. Эмоциональная взволнованность и ироничность поэзииСеверянина, оригинальность его словотворчества.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Для чтения и изучения. </w:t>
      </w:r>
      <w:r w:rsidRPr="00FD3C47">
        <w:rPr>
          <w:rFonts w:ascii="Times New Roman" w:hAnsi="Times New Roman" w:cs="Times New Roman"/>
          <w:iCs/>
          <w:color w:val="000000"/>
          <w:sz w:val="28"/>
          <w:szCs w:val="28"/>
        </w:rPr>
        <w:t>Стихотворения: «Интродукция», «Эпилог» («Я, генийИгорь-Северянин…»), «Двусмысленная слава» (возможен выбор трех других стихотворений).</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bCs/>
          <w:i/>
          <w:iCs/>
          <w:color w:val="000000"/>
          <w:sz w:val="28"/>
          <w:szCs w:val="28"/>
        </w:rPr>
      </w:pPr>
      <w:r w:rsidRPr="00FD3C47">
        <w:rPr>
          <w:rFonts w:ascii="Times New Roman" w:hAnsi="Times New Roman" w:cs="Times New Roman"/>
          <w:b/>
          <w:bCs/>
          <w:i/>
          <w:iCs/>
          <w:color w:val="000000"/>
          <w:sz w:val="28"/>
          <w:szCs w:val="28"/>
        </w:rPr>
        <w:t>Хлебников Велимир Владимирович</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Сведения из биографии. Слово в художественном мире поэзии Хлебникова. Поэтические эксперименты. Хлебников как поэт-философ.</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Для чтения и изучения. </w:t>
      </w:r>
      <w:r w:rsidRPr="00FD3C47">
        <w:rPr>
          <w:rFonts w:ascii="Times New Roman" w:hAnsi="Times New Roman" w:cs="Times New Roman"/>
          <w:iCs/>
          <w:color w:val="000000"/>
          <w:sz w:val="28"/>
          <w:szCs w:val="28"/>
        </w:rPr>
        <w:t>Стихотворения: «Заклятие смехом», «Бобэоби пелисьгубы…», «Еще раз, еще раз…» (возможен выбор трех других стихотворений).</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
          <w:iCs/>
          <w:color w:val="000000"/>
          <w:sz w:val="28"/>
          <w:szCs w:val="28"/>
        </w:rPr>
      </w:pPr>
      <w:r w:rsidRPr="00FD3C47">
        <w:rPr>
          <w:rFonts w:ascii="Times New Roman" w:hAnsi="Times New Roman" w:cs="Times New Roman"/>
          <w:b/>
          <w:i/>
          <w:iCs/>
          <w:color w:val="000000"/>
          <w:sz w:val="28"/>
          <w:szCs w:val="28"/>
        </w:rPr>
        <w:t>Новокрестьянская поэзия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xml:space="preserve">Особое место в литературе начала века крестьянской поэзии. Продолжение традиций русской реалистической крестьянской поэзии XIX века в творчестве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Н. А. Клюева, С. А. Есенина.</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bCs/>
          <w:i/>
          <w:iCs/>
          <w:color w:val="000000"/>
          <w:sz w:val="28"/>
          <w:szCs w:val="28"/>
        </w:rPr>
      </w:pPr>
      <w:r w:rsidRPr="00FD3C47">
        <w:rPr>
          <w:rFonts w:ascii="Times New Roman" w:hAnsi="Times New Roman" w:cs="Times New Roman"/>
          <w:b/>
          <w:bCs/>
          <w:i/>
          <w:iCs/>
          <w:color w:val="000000"/>
          <w:sz w:val="28"/>
          <w:szCs w:val="28"/>
        </w:rPr>
        <w:lastRenderedPageBreak/>
        <w:t>Николай Алексеевич Клюев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Сведения из биографии</w:t>
      </w:r>
      <w:r w:rsidRPr="00FD3C47">
        <w:rPr>
          <w:rFonts w:ascii="Times New Roman" w:hAnsi="Times New Roman" w:cs="Times New Roman"/>
          <w:b/>
          <w:bCs/>
          <w:iCs/>
          <w:color w:val="000000"/>
          <w:sz w:val="28"/>
          <w:szCs w:val="28"/>
        </w:rPr>
        <w:t xml:space="preserve">. </w:t>
      </w:r>
      <w:r w:rsidRPr="00FD3C47">
        <w:rPr>
          <w:rFonts w:ascii="Times New Roman" w:hAnsi="Times New Roman" w:cs="Times New Roman"/>
          <w:iCs/>
          <w:color w:val="000000"/>
          <w:sz w:val="28"/>
          <w:szCs w:val="28"/>
        </w:rPr>
        <w:t>Крестьянская тематика, изображение труда и быта деревни, тема родины, неприятие городской цивилизации. Выражение национального русского самосознания. Религиозные мотивы.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Для чтения и обсуждения</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Стихотворения: «Осинушка», «Я люблю цыганскиекочевья…», «Из подвалов, из темных углов…» (возможен выбор трех других стихотворений).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Наизусть. </w:t>
      </w:r>
      <w:r w:rsidRPr="00FD3C47">
        <w:rPr>
          <w:rFonts w:ascii="Times New Roman" w:hAnsi="Times New Roman" w:cs="Times New Roman"/>
          <w:iCs/>
          <w:color w:val="000000"/>
          <w:sz w:val="28"/>
          <w:szCs w:val="28"/>
        </w:rPr>
        <w:t>Два-три стихотворения поэтов рубежа веков (по выбору студентов).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Максим Горький (1868—1936)</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Сведения из биографии (с обобщением ранее изученного).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М. Горького как ранний образец социалистического реализма. 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Пьеса «На дне». Изображение правды жизни в пьесе и ее философский смысл. Герои пьесы. Спор о назначении человека. Авторская позиция и способы ее выражения.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Новаторство Горького-драматурга. Горький и МХАТ. Горький-романист.</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
          <w:iCs/>
          <w:color w:val="000000"/>
          <w:sz w:val="28"/>
          <w:szCs w:val="28"/>
        </w:rPr>
        <w:t>Публицистика М. Горького: «Несвоевременные мысли». Поэтика заглавия. Выражение неприятия М. Горьким революционной действительности 1917—1918 годов как источник разногласий между М. Горьким и большевиками. Цикл публицистических статей М. Горького в связи с художественными произведениями писателя. Проблемы книги «Несвоевременные мысли».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Критики о Горьком. (А. Луначарский, В. Ходасевич, Ю. Анненский).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Для чтения и изучения. </w:t>
      </w:r>
      <w:r w:rsidRPr="00FD3C47">
        <w:rPr>
          <w:rFonts w:ascii="Times New Roman" w:hAnsi="Times New Roman" w:cs="Times New Roman"/>
          <w:iCs/>
          <w:color w:val="000000"/>
          <w:sz w:val="28"/>
          <w:szCs w:val="28"/>
        </w:rPr>
        <w:t xml:space="preserve">Пьеса «На дне» (обзор с чтением фрагментов). </w:t>
      </w:r>
      <w:r w:rsidRPr="00FD3C47">
        <w:rPr>
          <w:rFonts w:ascii="Times New Roman" w:hAnsi="Times New Roman" w:cs="Times New Roman"/>
          <w:i/>
          <w:iCs/>
          <w:color w:val="000000"/>
          <w:sz w:val="28"/>
          <w:szCs w:val="28"/>
        </w:rPr>
        <w:t>«Несвоевременные мысли».</w:t>
      </w:r>
      <w:r w:rsidRPr="00FD3C47">
        <w:rPr>
          <w:rFonts w:ascii="Times New Roman" w:hAnsi="Times New Roman" w:cs="Times New Roman"/>
          <w:iCs/>
          <w:color w:val="000000"/>
          <w:sz w:val="28"/>
          <w:szCs w:val="28"/>
        </w:rPr>
        <w:t xml:space="preserve"> Рассказы «Челкаш»,</w:t>
      </w:r>
      <w:r w:rsidRPr="00FD3C47">
        <w:rPr>
          <w:rFonts w:ascii="Times New Roman" w:hAnsi="Times New Roman" w:cs="Times New Roman"/>
          <w:i/>
          <w:iCs/>
          <w:color w:val="000000"/>
          <w:sz w:val="28"/>
          <w:szCs w:val="28"/>
        </w:rPr>
        <w:t xml:space="preserve"> «Коновалов», </w:t>
      </w:r>
      <w:r w:rsidRPr="00FD3C47">
        <w:rPr>
          <w:rFonts w:ascii="Times New Roman" w:hAnsi="Times New Roman" w:cs="Times New Roman"/>
          <w:iCs/>
          <w:color w:val="000000"/>
          <w:sz w:val="28"/>
          <w:szCs w:val="28"/>
        </w:rPr>
        <w:t>«Старуха Изергиль».</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Для чтения и обсуждения</w:t>
      </w:r>
      <w:r w:rsidRPr="00FD3C47">
        <w:rPr>
          <w:rFonts w:ascii="Times New Roman" w:hAnsi="Times New Roman" w:cs="Times New Roman"/>
          <w:b/>
          <w:bCs/>
          <w:iCs/>
          <w:color w:val="000000"/>
          <w:sz w:val="28"/>
          <w:szCs w:val="28"/>
        </w:rPr>
        <w:t xml:space="preserve">. </w:t>
      </w:r>
      <w:r w:rsidRPr="00FD3C47">
        <w:rPr>
          <w:rFonts w:ascii="Times New Roman" w:hAnsi="Times New Roman" w:cs="Times New Roman"/>
          <w:iCs/>
          <w:color w:val="000000"/>
          <w:sz w:val="28"/>
          <w:szCs w:val="28"/>
        </w:rPr>
        <w:t>Рассказ «Макар Чудра».</w:t>
      </w:r>
      <w:r w:rsidRPr="00FD3C47">
        <w:rPr>
          <w:rFonts w:ascii="Times New Roman" w:hAnsi="Times New Roman" w:cs="Times New Roman"/>
          <w:i/>
          <w:iCs/>
          <w:color w:val="000000"/>
          <w:sz w:val="28"/>
          <w:szCs w:val="28"/>
        </w:rPr>
        <w:t xml:space="preserve"> Романы «Мать», «Дело Артамоновых», «Фома Гордеев» (по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Повторение. </w:t>
      </w:r>
      <w:r w:rsidRPr="00FD3C47">
        <w:rPr>
          <w:rFonts w:ascii="Times New Roman" w:hAnsi="Times New Roman" w:cs="Times New Roman"/>
          <w:iCs/>
          <w:color w:val="000000"/>
          <w:sz w:val="28"/>
          <w:szCs w:val="28"/>
        </w:rPr>
        <w:t>Особенности русского романтизма (поэмы А. С. Пушкина «Цыганы», «Кавказский пленник», М. Ю. Лермонтова «Демон»).</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Развитие понятия о драме.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Демонстрации. </w:t>
      </w:r>
      <w:r w:rsidRPr="00FD3C47">
        <w:rPr>
          <w:rFonts w:ascii="Times New Roman" w:hAnsi="Times New Roman" w:cs="Times New Roman"/>
          <w:iCs/>
          <w:color w:val="000000"/>
          <w:sz w:val="28"/>
          <w:szCs w:val="28"/>
        </w:rPr>
        <w:t>Картина И. К. Айвазовского «Девятый вал». Портреты М. Горького работы И. Е. Репина, В. А. Серова, П. Д. Корина.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Творческие задания. </w:t>
      </w:r>
      <w:r w:rsidRPr="00FD3C47">
        <w:rPr>
          <w:rFonts w:ascii="Times New Roman" w:hAnsi="Times New Roman" w:cs="Times New Roman"/>
          <w:iCs/>
          <w:color w:val="000000"/>
          <w:sz w:val="28"/>
          <w:szCs w:val="28"/>
        </w:rPr>
        <w:t>Исследование и подготовка доклада (сообщения, реферата):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
          <w:iCs/>
          <w:color w:val="000000"/>
          <w:sz w:val="28"/>
          <w:szCs w:val="28"/>
        </w:rPr>
        <w:t xml:space="preserve">«Гордый человек» в произведениях Ф.М. Достоевского и М. Горького» (произведения по выбору учащихся); </w:t>
      </w:r>
      <w:r w:rsidRPr="00FD3C47">
        <w:rPr>
          <w:rFonts w:ascii="Times New Roman" w:hAnsi="Times New Roman" w:cs="Times New Roman"/>
          <w:iCs/>
          <w:color w:val="000000"/>
          <w:sz w:val="28"/>
          <w:szCs w:val="28"/>
        </w:rPr>
        <w:t>«История жизни Актера» (Бубнова, Пепла, Наташи или другого героя пьесы «На дне» — по выбору учащихся)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Наизусть. </w:t>
      </w:r>
      <w:r w:rsidRPr="00FD3C47">
        <w:rPr>
          <w:rFonts w:ascii="Times New Roman" w:hAnsi="Times New Roman" w:cs="Times New Roman"/>
          <w:i/>
          <w:iCs/>
          <w:color w:val="000000"/>
          <w:sz w:val="28"/>
          <w:szCs w:val="28"/>
        </w:rPr>
        <w:t>Монолог Сатина.</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
          <w:iCs/>
          <w:color w:val="000000"/>
          <w:sz w:val="28"/>
          <w:szCs w:val="28"/>
        </w:rPr>
      </w:pPr>
      <w:r w:rsidRPr="00FD3C47">
        <w:rPr>
          <w:rFonts w:ascii="Times New Roman" w:hAnsi="Times New Roman" w:cs="Times New Roman"/>
          <w:b/>
          <w:i/>
          <w:iCs/>
          <w:color w:val="000000"/>
          <w:sz w:val="28"/>
          <w:szCs w:val="28"/>
        </w:rPr>
        <w:t>Александр Александрович Блок (1880—1921)</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Сведения из биографии (с обобщением ранее изученного).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Природа социальных противоречий в изображении поэта. Тема исторического прошлого в лирике Блока. Тема родины, тревога за судьбу России в лирике Блока.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lastRenderedPageBreak/>
        <w:t>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Для чтения и изучения</w:t>
      </w:r>
      <w:r w:rsidRPr="00FD3C47">
        <w:rPr>
          <w:rFonts w:ascii="Times New Roman" w:hAnsi="Times New Roman" w:cs="Times New Roman"/>
          <w:iCs/>
          <w:color w:val="000000"/>
          <w:sz w:val="28"/>
          <w:szCs w:val="28"/>
        </w:rPr>
        <w:t>. Стихотворения: «Вхожу я в темные храмы», «Незнакомка»,</w:t>
      </w:r>
      <w:r w:rsidRPr="00FD3C47">
        <w:rPr>
          <w:rFonts w:ascii="Times New Roman" w:hAnsi="Times New Roman" w:cs="Times New Roman"/>
          <w:i/>
          <w:iCs/>
          <w:color w:val="000000"/>
          <w:sz w:val="28"/>
          <w:szCs w:val="28"/>
        </w:rPr>
        <w:t xml:space="preserve"> «Россия», </w:t>
      </w:r>
      <w:r w:rsidRPr="00FD3C47">
        <w:rPr>
          <w:rFonts w:ascii="Times New Roman" w:hAnsi="Times New Roman" w:cs="Times New Roman"/>
          <w:iCs/>
          <w:color w:val="000000"/>
          <w:sz w:val="28"/>
          <w:szCs w:val="28"/>
        </w:rPr>
        <w:t>«В ресторане», «Ночь, улица, фонарь, аптека…»,</w:t>
      </w:r>
      <w:r w:rsidRPr="00FD3C47">
        <w:rPr>
          <w:rFonts w:ascii="Times New Roman" w:hAnsi="Times New Roman" w:cs="Times New Roman"/>
          <w:i/>
          <w:iCs/>
          <w:color w:val="000000"/>
          <w:sz w:val="28"/>
          <w:szCs w:val="28"/>
        </w:rPr>
        <w:t xml:space="preserve"> «На железной дороге», «Река раскинулась. Течет…». </w:t>
      </w:r>
      <w:r w:rsidRPr="00FD3C47">
        <w:rPr>
          <w:rFonts w:ascii="Times New Roman" w:hAnsi="Times New Roman" w:cs="Times New Roman"/>
          <w:iCs/>
          <w:color w:val="000000"/>
          <w:sz w:val="28"/>
          <w:szCs w:val="28"/>
        </w:rPr>
        <w:t>Поэма «Двенадцать» (обзор с чтением фрагментов).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Для чтения и обсуждения. </w:t>
      </w:r>
      <w:r w:rsidRPr="00FD3C47">
        <w:rPr>
          <w:rFonts w:ascii="Times New Roman" w:hAnsi="Times New Roman" w:cs="Times New Roman"/>
          <w:i/>
          <w:iCs/>
          <w:color w:val="000000"/>
          <w:sz w:val="28"/>
          <w:szCs w:val="28"/>
        </w:rPr>
        <w:t>Стихотворения: «Коршун», «О, я хочу безумно жить…», цикл «Кармен».</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Развитие понятия о х</w:t>
      </w:r>
      <w:r w:rsidR="00E927C1">
        <w:rPr>
          <w:rFonts w:ascii="Times New Roman" w:hAnsi="Times New Roman" w:cs="Times New Roman"/>
          <w:iCs/>
          <w:color w:val="000000"/>
          <w:sz w:val="28"/>
          <w:szCs w:val="28"/>
        </w:rPr>
        <w:t xml:space="preserve">удожественной образности (образ </w:t>
      </w:r>
      <w:r w:rsidRPr="00FD3C47">
        <w:rPr>
          <w:rFonts w:ascii="Times New Roman" w:hAnsi="Times New Roman" w:cs="Times New Roman"/>
          <w:iCs/>
          <w:color w:val="000000"/>
          <w:sz w:val="28"/>
          <w:szCs w:val="28"/>
        </w:rPr>
        <w:t>символ). Развитие понятия о поэме.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Демонстрации</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Картины В. М. Васнецова, М. А. Врубеля, К. А. Сомова (по выбору учителя). Фортепианные концерты С. В. Рахманинова.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Творческие задания. </w:t>
      </w:r>
      <w:r w:rsidRPr="00FD3C47">
        <w:rPr>
          <w:rFonts w:ascii="Times New Roman" w:hAnsi="Times New Roman" w:cs="Times New Roman"/>
          <w:iCs/>
          <w:color w:val="000000"/>
          <w:sz w:val="28"/>
          <w:szCs w:val="28"/>
        </w:rPr>
        <w:t>Исследование и подготовка реферата (доклада, сообщения):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Cs/>
          <w:color w:val="000000"/>
          <w:sz w:val="28"/>
          <w:szCs w:val="28"/>
        </w:rPr>
        <w:t>«Тема любви в творчестве А. С. Пушкина и А. А. Блока»; «Тема России в творчестве русских поэтов М. Ю. Лермонтова, Н. А. Некрасова, А. А. Блока»;</w:t>
      </w:r>
      <w:r w:rsidRPr="00FD3C47">
        <w:rPr>
          <w:rFonts w:ascii="Times New Roman" w:hAnsi="Times New Roman" w:cs="Times New Roman"/>
          <w:i/>
          <w:iCs/>
          <w:color w:val="000000"/>
          <w:sz w:val="28"/>
          <w:szCs w:val="28"/>
        </w:rPr>
        <w:t xml:space="preserve"> «Тема революции в творчестве А. Блока».</w:t>
      </w:r>
    </w:p>
    <w:p w:rsidR="0050028C" w:rsidRPr="00FD3C47" w:rsidRDefault="0050028C" w:rsidP="00E927C1">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Наизусть. </w:t>
      </w:r>
      <w:r w:rsidRPr="00FD3C47">
        <w:rPr>
          <w:rFonts w:ascii="Times New Roman" w:hAnsi="Times New Roman" w:cs="Times New Roman"/>
          <w:iCs/>
          <w:color w:val="000000"/>
          <w:sz w:val="28"/>
          <w:szCs w:val="28"/>
        </w:rPr>
        <w:t>Два-три стихотворения А. А. Блока (по выбору студентов).</w:t>
      </w:r>
    </w:p>
    <w:p w:rsidR="0050028C" w:rsidRPr="00FD3C47" w:rsidRDefault="0050028C" w:rsidP="00E927C1">
      <w:pPr>
        <w:autoSpaceDE w:val="0"/>
        <w:autoSpaceDN w:val="0"/>
        <w:adjustRightInd w:val="0"/>
        <w:spacing w:after="0" w:line="240" w:lineRule="auto"/>
        <w:ind w:firstLine="709"/>
        <w:jc w:val="both"/>
        <w:rPr>
          <w:rFonts w:ascii="Times New Roman" w:hAnsi="Times New Roman" w:cs="Times New Roman"/>
          <w:b/>
          <w:i/>
          <w:iCs/>
          <w:color w:val="000000"/>
          <w:sz w:val="28"/>
          <w:szCs w:val="28"/>
        </w:rPr>
      </w:pPr>
      <w:r w:rsidRPr="00FD3C47">
        <w:rPr>
          <w:rFonts w:ascii="Times New Roman" w:hAnsi="Times New Roman" w:cs="Times New Roman"/>
          <w:b/>
          <w:i/>
          <w:iCs/>
          <w:color w:val="000000"/>
          <w:sz w:val="28"/>
          <w:szCs w:val="28"/>
        </w:rPr>
        <w:t>Особенности развития литературы 1920-х годов</w:t>
      </w:r>
    </w:p>
    <w:p w:rsidR="0050028C" w:rsidRPr="00FD3C47" w:rsidRDefault="0050028C" w:rsidP="00E927C1">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Противоречивость развития культуры в 1920-е годы. Литературный процесс</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Тема России и революции в творчестве поэтов разных поколений и мировоззрений (А. Блок, А. Белый, М. Волошин, А. Ахматова, М. Цветаева, О. Мандельштам,В. Ходасевич, В. Луговской, Н. Тихонов, Э. Багрицкий, М. Светлов и др.).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Эксперименты со словом в поисках поэтического языка новой эпохи (В. Хлебников, А. Крученых, поэты-обериуты).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Единство и многообразие русской литературы («Серапионовы братья», «Кузница» и др.). Разнообразие идейно-художественных позиций советских писателей в освещении темы революции и Гражданской войны.</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Владимир Владимирович Маяковский (1893—1930)</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Сведения из биографии (с обобщением ранее изученного). Поэтическая новизнаранней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Поэма «Во весь голос». Тема поэта и поэзии. Новаторство поэзии Маяковского. Образ поэта-гражданина.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Для чтения и изучения. </w:t>
      </w:r>
      <w:r w:rsidRPr="00FD3C47">
        <w:rPr>
          <w:rFonts w:ascii="Times New Roman" w:hAnsi="Times New Roman" w:cs="Times New Roman"/>
          <w:iCs/>
          <w:color w:val="000000"/>
          <w:sz w:val="28"/>
          <w:szCs w:val="28"/>
        </w:rPr>
        <w:t>Стихотворения: «А вы могли бы?», «Нате!», «Послушате!», «Скрипка и немножко нервно…», «Письмо товарищу Кострову из Парижа о сущности любви», «Прозаседавшиеся», «Флейта-позвоночник», «Лиличка!», «Люблю»,</w:t>
      </w:r>
      <w:r w:rsidRPr="00FD3C47">
        <w:rPr>
          <w:rFonts w:ascii="Times New Roman" w:hAnsi="Times New Roman" w:cs="Times New Roman"/>
          <w:i/>
          <w:iCs/>
          <w:color w:val="000000"/>
          <w:sz w:val="28"/>
          <w:szCs w:val="28"/>
        </w:rPr>
        <w:t xml:space="preserve"> «Письмо Татьяне Яковлевой».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lastRenderedPageBreak/>
        <w:t>Для чтения и обсуждения</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Стихотворения: «Юбилейное», «Про это», «Разговор с фининспектором о поэзии».</w:t>
      </w:r>
      <w:r w:rsidRPr="00FD3C47">
        <w:rPr>
          <w:rFonts w:ascii="Times New Roman" w:hAnsi="Times New Roman" w:cs="Times New Roman"/>
          <w:i/>
          <w:iCs/>
          <w:color w:val="000000"/>
          <w:sz w:val="28"/>
          <w:szCs w:val="28"/>
        </w:rPr>
        <w:t xml:space="preserve"> Вступление к поэме «Во весь голос», поэма «Облако в штанах». Пьесы «Клоп», «Баня» (по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Повторение. </w:t>
      </w:r>
      <w:r w:rsidRPr="00FD3C47">
        <w:rPr>
          <w:rFonts w:ascii="Times New Roman" w:hAnsi="Times New Roman" w:cs="Times New Roman"/>
          <w:iCs/>
          <w:color w:val="000000"/>
          <w:sz w:val="28"/>
          <w:szCs w:val="28"/>
        </w:rPr>
        <w:t>Тема поэта и поэзии в русской литературе (А. С. Пушкин. «Разговор книгопродавца с поэтом», «Поэт», «Пророк»; М. Ю. Лермонтов. «Поэт», Н. А. Некрасов. «Поэт и гражданин»).</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Традиции и новаторство в литературе. Новая система стихосложения. Тоническое стихосложение.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Демонстрации. </w:t>
      </w:r>
      <w:r w:rsidRPr="00FD3C47">
        <w:rPr>
          <w:rFonts w:ascii="Times New Roman" w:hAnsi="Times New Roman" w:cs="Times New Roman"/>
          <w:iCs/>
          <w:color w:val="000000"/>
          <w:sz w:val="28"/>
          <w:szCs w:val="28"/>
        </w:rPr>
        <w:t>Абстрактный автопортрет В. Маяковского 1918 года, рисункиВ. В. Маяковского, плакаты Д. Моора.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Творческие задания. </w:t>
      </w:r>
      <w:r w:rsidRPr="00FD3C47">
        <w:rPr>
          <w:rFonts w:ascii="Times New Roman" w:hAnsi="Times New Roman" w:cs="Times New Roman"/>
          <w:iCs/>
          <w:color w:val="000000"/>
          <w:sz w:val="28"/>
          <w:szCs w:val="28"/>
        </w:rPr>
        <w:t>Исследование и подготовка реферата (доклада, сообщения):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Cs/>
          <w:color w:val="000000"/>
          <w:sz w:val="28"/>
          <w:szCs w:val="28"/>
        </w:rPr>
        <w:t>«Музыка революции в творчестве В. В. Маяковского»;</w:t>
      </w:r>
      <w:r w:rsidRPr="00FD3C47">
        <w:rPr>
          <w:rFonts w:ascii="Times New Roman" w:hAnsi="Times New Roman" w:cs="Times New Roman"/>
          <w:i/>
          <w:iCs/>
          <w:color w:val="000000"/>
          <w:sz w:val="28"/>
          <w:szCs w:val="28"/>
        </w:rPr>
        <w:t xml:space="preserve"> «Сатира в произведенияхВ. В. Маяковского»; подготовка сценария литературного вечера «В. В. Маяковский и поэты золотого века».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Наизусть. </w:t>
      </w:r>
      <w:r w:rsidRPr="00FD3C47">
        <w:rPr>
          <w:rFonts w:ascii="Times New Roman" w:hAnsi="Times New Roman" w:cs="Times New Roman"/>
          <w:iCs/>
          <w:color w:val="000000"/>
          <w:sz w:val="28"/>
          <w:szCs w:val="28"/>
        </w:rPr>
        <w:t>Два-три стихотворения (по выбору студентов).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Сергей Александрович Есенин (1895—1925)</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xml:space="preserve">Сведения из биографии (с обобщением ранее изученного). Поэтизация русскойприроды,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зрительность впечатлений, цветопись, принцип пейзажной живописи, народно-песенная основа стихов. </w:t>
      </w:r>
      <w:r w:rsidRPr="00FD3C47">
        <w:rPr>
          <w:rFonts w:ascii="Times New Roman" w:hAnsi="Times New Roman" w:cs="Times New Roman"/>
          <w:i/>
          <w:iCs/>
          <w:color w:val="000000"/>
          <w:sz w:val="28"/>
          <w:szCs w:val="28"/>
        </w:rPr>
        <w:t xml:space="preserve">Поэма «Анна Снегина» </w:t>
      </w:r>
      <w:r w:rsidRPr="00FD3C47">
        <w:rPr>
          <w:rFonts w:ascii="Times New Roman" w:hAnsi="Times New Roman" w:cs="Times New Roman"/>
          <w:b/>
          <w:bCs/>
          <w:i/>
          <w:iCs/>
          <w:color w:val="000000"/>
          <w:sz w:val="28"/>
          <w:szCs w:val="28"/>
        </w:rPr>
        <w:t xml:space="preserve">— </w:t>
      </w:r>
      <w:r w:rsidRPr="00FD3C47">
        <w:rPr>
          <w:rFonts w:ascii="Times New Roman" w:hAnsi="Times New Roman" w:cs="Times New Roman"/>
          <w:i/>
          <w:iCs/>
          <w:color w:val="000000"/>
          <w:sz w:val="28"/>
          <w:szCs w:val="28"/>
        </w:rPr>
        <w:t>поэма о судьбе человека и Родины. Лирическое и эпическое в поэме.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Для чтения и изучения</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Стихотворения: «Гой ты, Русь моя родная!», «Письмоматери», «Не бродить, не мять в кустах багряных…», «Спит ковыль. Равнина дорогая…», «Письмо к женщине», «Собаке Качалова», «Я покинул родимый дом…», «Неуютная, жидкая лунность…», «Не жалею, не зову, не плачу…», «Шаганэ, ты моя, Шаганэ…».</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Для чтения и обсуждения. </w:t>
      </w:r>
      <w:r w:rsidRPr="00FD3C47">
        <w:rPr>
          <w:rFonts w:ascii="Times New Roman" w:hAnsi="Times New Roman" w:cs="Times New Roman"/>
          <w:iCs/>
          <w:color w:val="000000"/>
          <w:sz w:val="28"/>
          <w:szCs w:val="28"/>
        </w:rPr>
        <w:t>Стихотворения: «Русь», «Сорокоуст»,</w:t>
      </w:r>
      <w:r w:rsidRPr="00FD3C47">
        <w:rPr>
          <w:rFonts w:ascii="Times New Roman" w:hAnsi="Times New Roman" w:cs="Times New Roman"/>
          <w:i/>
          <w:iCs/>
          <w:color w:val="000000"/>
          <w:sz w:val="28"/>
          <w:szCs w:val="28"/>
        </w:rPr>
        <w:t xml:space="preserve"> «Мы теперьуходим понемногу…», «Русь Советская». Поэма «Анна Снегина».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Повторение. </w:t>
      </w:r>
      <w:r w:rsidRPr="00FD3C47">
        <w:rPr>
          <w:rFonts w:ascii="Times New Roman" w:hAnsi="Times New Roman" w:cs="Times New Roman"/>
          <w:iCs/>
          <w:color w:val="000000"/>
          <w:sz w:val="28"/>
          <w:szCs w:val="28"/>
        </w:rPr>
        <w:t>Традиции пейзажной лирики в творчестве Ф. И. Тютчева и А. А. Фета.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Развитие понятия о поэтических средствах художественной выразительности.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Демонстрации. </w:t>
      </w:r>
      <w:r w:rsidRPr="00FD3C47">
        <w:rPr>
          <w:rFonts w:ascii="Times New Roman" w:hAnsi="Times New Roman" w:cs="Times New Roman"/>
          <w:iCs/>
          <w:color w:val="000000"/>
          <w:sz w:val="28"/>
          <w:szCs w:val="28"/>
        </w:rPr>
        <w:t>Фотографии С. Есенина. Заочная экскурсия по есенинским местам: Константиново — Москва. Песни, романсы на стихи С. Есенина.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Творческие задания. </w:t>
      </w:r>
      <w:r w:rsidRPr="00FD3C47">
        <w:rPr>
          <w:rFonts w:ascii="Times New Roman" w:hAnsi="Times New Roman" w:cs="Times New Roman"/>
          <w:iCs/>
          <w:color w:val="000000"/>
          <w:sz w:val="28"/>
          <w:szCs w:val="28"/>
        </w:rPr>
        <w:t>Исследование и подготовка доклада: «Я б навеки пошел затобой…»; «Тема любви в творчестве С. А. Есенина»;</w:t>
      </w:r>
      <w:r w:rsidRPr="00FD3C47">
        <w:rPr>
          <w:rFonts w:ascii="Times New Roman" w:hAnsi="Times New Roman" w:cs="Times New Roman"/>
          <w:i/>
          <w:iCs/>
          <w:color w:val="000000"/>
          <w:sz w:val="28"/>
          <w:szCs w:val="28"/>
        </w:rPr>
        <w:t xml:space="preserve"> «Тема Родины в творчествеС. А. Есенина и А. А. Блока».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Наизусть. </w:t>
      </w:r>
      <w:r w:rsidRPr="00FD3C47">
        <w:rPr>
          <w:rFonts w:ascii="Times New Roman" w:hAnsi="Times New Roman" w:cs="Times New Roman"/>
          <w:iCs/>
          <w:color w:val="000000"/>
          <w:sz w:val="28"/>
          <w:szCs w:val="28"/>
        </w:rPr>
        <w:t>Два-три стихотворения (по выбору студентов).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Александр Александрович Фадеев (1901—1956)</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Сведения из биографии (с обобщением ранее изученного).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Роман «Разгром». Гуманистическая направленность романа. Долг и преданностьидее. Проблема человека и революции. u1053 Новаторский характер романа. Психологическая глубина изображения характеров. Революционная романтика. Полемика вокруг романа.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Для чтения и обсуждения. </w:t>
      </w:r>
      <w:r w:rsidRPr="00FD3C47">
        <w:rPr>
          <w:rFonts w:ascii="Times New Roman" w:hAnsi="Times New Roman" w:cs="Times New Roman"/>
          <w:iCs/>
          <w:color w:val="000000"/>
          <w:sz w:val="28"/>
          <w:szCs w:val="28"/>
        </w:rPr>
        <w:t>Роман «Разгром».</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lastRenderedPageBreak/>
        <w:t>Теория литературы</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Проблема положительного героя в литературе.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Творческие задания. </w:t>
      </w:r>
      <w:r w:rsidRPr="00FD3C47">
        <w:rPr>
          <w:rFonts w:ascii="Times New Roman" w:hAnsi="Times New Roman" w:cs="Times New Roman"/>
          <w:iCs/>
          <w:color w:val="000000"/>
          <w:sz w:val="28"/>
          <w:szCs w:val="28"/>
        </w:rPr>
        <w:t>Исследование и подготовка доклада: «А. А. Фадеев в жизнии творчестве»,</w:t>
      </w:r>
      <w:r w:rsidRPr="00FD3C47">
        <w:rPr>
          <w:rFonts w:ascii="Times New Roman" w:hAnsi="Times New Roman" w:cs="Times New Roman"/>
          <w:i/>
          <w:iCs/>
          <w:color w:val="000000"/>
          <w:sz w:val="28"/>
          <w:szCs w:val="28"/>
        </w:rPr>
        <w:t xml:space="preserve"> «Взгляды А. А. Фадеева на литературу», «Революция в творчестве А. А. Фадеева».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Особенности развития литературы 1930 — начала 1940-х годов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xml:space="preserve">Становление новой культуры в 1930-е годы. Поворот к патриотизму в середине1930-х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 Отражение индустриализации и коллективизации; поэтизация социалистического идеала в творчестве Н. Островского, Л. Леонова, В. Катаева, М. Шолохова, Ф. Гладкова, М. Шагинян, Вс. Вишневского, Н. </w:t>
      </w:r>
      <w:proofErr w:type="gramStart"/>
      <w:r w:rsidRPr="00FD3C47">
        <w:rPr>
          <w:rFonts w:ascii="Times New Roman" w:hAnsi="Times New Roman" w:cs="Times New Roman"/>
          <w:iCs/>
          <w:color w:val="000000"/>
          <w:sz w:val="28"/>
          <w:szCs w:val="28"/>
        </w:rPr>
        <w:t>Погодина,  Э.</w:t>
      </w:r>
      <w:proofErr w:type="gramEnd"/>
      <w:r w:rsidRPr="00FD3C47">
        <w:rPr>
          <w:rFonts w:ascii="Times New Roman" w:hAnsi="Times New Roman" w:cs="Times New Roman"/>
          <w:iCs/>
          <w:color w:val="000000"/>
          <w:sz w:val="28"/>
          <w:szCs w:val="28"/>
        </w:rPr>
        <w:t xml:space="preserve"> Багрицкого, М. Светлова,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Луговского, Н. Тихонова, П. Васильева и др.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Историческая тема в творчестве А. Толстого, Ю. Тынянова, А. Чапыгина.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Сатирическое обличение нового быта (М. Зощенко, И. Ильф и Е. Петров, М. Булгаков). Развитие драматургии в 1930-е годы.</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Марина Ивановна Цветаева (1892—1941)</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Сведения из биографии. Идейно-тематические особенности поэзии М. И. Цветаевой, конфликт быта и бытия, времени и вечности. Художественные особенности поэзии М. И. Цветаевой. Фольклорные и литературные образы и мотивы в лирике Цветаевой. Своеобразие поэтического стиля.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Для чтения и изучения. </w:t>
      </w:r>
      <w:r w:rsidRPr="00FD3C47">
        <w:rPr>
          <w:rFonts w:ascii="Times New Roman" w:hAnsi="Times New Roman" w:cs="Times New Roman"/>
          <w:iCs/>
          <w:color w:val="000000"/>
          <w:sz w:val="28"/>
          <w:szCs w:val="28"/>
        </w:rPr>
        <w:t>Стихотворения: «Моим стихам, написанным так рано…», «Генералам 12 года», «Кто создан из камня, кто создан из глины…», «Имя твое — птица в руке…», «Тоска по родине! Давно…»,</w:t>
      </w:r>
      <w:r w:rsidRPr="00FD3C47">
        <w:rPr>
          <w:rFonts w:ascii="Times New Roman" w:hAnsi="Times New Roman" w:cs="Times New Roman"/>
          <w:i/>
          <w:iCs/>
          <w:color w:val="000000"/>
          <w:sz w:val="28"/>
          <w:szCs w:val="28"/>
        </w:rPr>
        <w:t xml:space="preserve"> «Есть счастливцы и есть счастливицы…», «Хвала богатым».</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Для чтения и обсуждения. </w:t>
      </w:r>
      <w:r w:rsidRPr="00FD3C47">
        <w:rPr>
          <w:rFonts w:ascii="Times New Roman" w:hAnsi="Times New Roman" w:cs="Times New Roman"/>
          <w:iCs/>
          <w:color w:val="000000"/>
          <w:sz w:val="28"/>
          <w:szCs w:val="28"/>
        </w:rPr>
        <w:t>Стихотворения: «Стихи растут как звезды и как</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розы…», «Я счастлива жить образцово и просто…», «Плач матери по новобранцу», «Стихи к Блоку», «Стихи о Москве», «Лебединый стан», эссе (одно по выбору студентов).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Зарубежная литература. </w:t>
      </w:r>
      <w:r w:rsidRPr="00FD3C47">
        <w:rPr>
          <w:rFonts w:ascii="Times New Roman" w:hAnsi="Times New Roman" w:cs="Times New Roman"/>
          <w:i/>
          <w:iCs/>
          <w:color w:val="000000"/>
          <w:sz w:val="28"/>
          <w:szCs w:val="28"/>
        </w:rPr>
        <w:t>Р.М. Рильке, стихотворения (по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Повторение. </w:t>
      </w:r>
      <w:r w:rsidRPr="00FD3C47">
        <w:rPr>
          <w:rFonts w:ascii="Times New Roman" w:hAnsi="Times New Roman" w:cs="Times New Roman"/>
          <w:iCs/>
          <w:color w:val="000000"/>
          <w:sz w:val="28"/>
          <w:szCs w:val="28"/>
        </w:rPr>
        <w:t>Тема поэта и поэзии в русской литературе XIX — XX веков. ОбразМосквы в творчестве русских поэтов (А. С. Пушкин, М.Ю. Лермонтов, С. А. Есенин и др.).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Развитие понятия о средствах поэтической выразительности.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Творческие задания. </w:t>
      </w:r>
      <w:r w:rsidRPr="00FD3C47">
        <w:rPr>
          <w:rFonts w:ascii="Times New Roman" w:hAnsi="Times New Roman" w:cs="Times New Roman"/>
          <w:iCs/>
          <w:color w:val="000000"/>
          <w:sz w:val="28"/>
          <w:szCs w:val="28"/>
        </w:rPr>
        <w:t xml:space="preserve">Исследование и подготовка реферата (сообщения, доклада):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Cs/>
          <w:color w:val="000000"/>
          <w:sz w:val="28"/>
          <w:szCs w:val="28"/>
        </w:rPr>
        <w:t>«М. И. Цветаева в воспоминаниях современников»,</w:t>
      </w:r>
      <w:r w:rsidRPr="00FD3C47">
        <w:rPr>
          <w:rFonts w:ascii="Times New Roman" w:hAnsi="Times New Roman" w:cs="Times New Roman"/>
          <w:i/>
          <w:iCs/>
          <w:color w:val="000000"/>
          <w:sz w:val="28"/>
          <w:szCs w:val="28"/>
        </w:rPr>
        <w:t xml:space="preserve"> «М. Цветаева, Б. Пастернак,Р.М. Рильке: диалог поэтов», «М. И. Цветаева и А. А. Ахматова»,«М. И. Цветаева — драматург».</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Подготовка и проведение заочной экскурсии в один из музеев М. И. Цветаевой.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Наизусть. </w:t>
      </w:r>
      <w:r w:rsidRPr="00FD3C47">
        <w:rPr>
          <w:rFonts w:ascii="Times New Roman" w:hAnsi="Times New Roman" w:cs="Times New Roman"/>
          <w:iCs/>
          <w:color w:val="000000"/>
          <w:sz w:val="28"/>
          <w:szCs w:val="28"/>
        </w:rPr>
        <w:t>Одно-два стихотворения (по выбору студентов).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Осип Эмильевич Мандельштам (1891—1938)</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xml:space="preserve">Сведения из биографии О. Э. Мандельштама. Идейно-тематические и художественные особенности поэзии О. Э. Мандельштама. Противостояние поэта </w:t>
      </w:r>
      <w:r w:rsidRPr="00FD3C47">
        <w:rPr>
          <w:rFonts w:ascii="Times New Roman" w:hAnsi="Times New Roman" w:cs="Times New Roman"/>
          <w:iCs/>
          <w:color w:val="000000"/>
          <w:sz w:val="28"/>
          <w:szCs w:val="28"/>
        </w:rPr>
        <w:lastRenderedPageBreak/>
        <w:t>«веку-волкодаву». Поиски духовных опор в искусстве и природе. Теория поэтического слова О. Мандельштама.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Для чтения и изучения</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Стихотворения: «Selentium», «Notre Dame», «Бессонница. Гомер. Тугие паруса…», «Ленинград» («Я вернулся в мой город, знакомый до слез…»), «За гремучую доблесть грядущих веков…»,</w:t>
      </w:r>
      <w:r w:rsidRPr="00FD3C47">
        <w:rPr>
          <w:rFonts w:ascii="Times New Roman" w:hAnsi="Times New Roman" w:cs="Times New Roman"/>
          <w:i/>
          <w:iCs/>
          <w:color w:val="000000"/>
          <w:sz w:val="28"/>
          <w:szCs w:val="28"/>
        </w:rPr>
        <w:t xml:space="preserve"> «Квартира тиха, как бумага…», «Золотистого меда струя из бутылки текла…».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Для чтения и обсуждения. </w:t>
      </w:r>
      <w:r w:rsidRPr="00FD3C47">
        <w:rPr>
          <w:rFonts w:ascii="Times New Roman" w:hAnsi="Times New Roman" w:cs="Times New Roman"/>
          <w:iCs/>
          <w:color w:val="000000"/>
          <w:sz w:val="28"/>
          <w:szCs w:val="28"/>
        </w:rPr>
        <w:t xml:space="preserve">Стихотворения: «Мы живем под </w:t>
      </w:r>
      <w:proofErr w:type="gramStart"/>
      <w:r w:rsidRPr="00FD3C47">
        <w:rPr>
          <w:rFonts w:ascii="Times New Roman" w:hAnsi="Times New Roman" w:cs="Times New Roman"/>
          <w:iCs/>
          <w:color w:val="000000"/>
          <w:sz w:val="28"/>
          <w:szCs w:val="28"/>
        </w:rPr>
        <w:t>собою</w:t>
      </w:r>
      <w:proofErr w:type="gramEnd"/>
      <w:r w:rsidRPr="00FD3C47">
        <w:rPr>
          <w:rFonts w:ascii="Times New Roman" w:hAnsi="Times New Roman" w:cs="Times New Roman"/>
          <w:iCs/>
          <w:color w:val="000000"/>
          <w:sz w:val="28"/>
          <w:szCs w:val="28"/>
        </w:rPr>
        <w:t xml:space="preserve"> не чуя страны…», «Рим», </w:t>
      </w:r>
      <w:r w:rsidRPr="00FD3C47">
        <w:rPr>
          <w:rFonts w:ascii="Times New Roman" w:hAnsi="Times New Roman" w:cs="Times New Roman"/>
          <w:i/>
          <w:iCs/>
          <w:color w:val="000000"/>
          <w:sz w:val="28"/>
          <w:szCs w:val="28"/>
        </w:rPr>
        <w:t>«Европа», «Адмиралтейство», «Айа-София», «На площадь выбежав, свободен…», «Петербургские строфы», «Концерт на вокзале», «Природа — тот же Рим…».</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Повторение. </w:t>
      </w:r>
      <w:r w:rsidRPr="00FD3C47">
        <w:rPr>
          <w:rFonts w:ascii="Times New Roman" w:hAnsi="Times New Roman" w:cs="Times New Roman"/>
          <w:iCs/>
          <w:color w:val="000000"/>
          <w:sz w:val="28"/>
          <w:szCs w:val="28"/>
        </w:rPr>
        <w:t>Образ Петербурга в русской литературе XIX века (А. С. Пушкин,Н. В. Гоголь, Ф. М. Достоевский). Природа в поэзии XIX века.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Развитие понятия о средствах поэтической выразительности.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Наизусть. </w:t>
      </w:r>
      <w:r w:rsidRPr="00FD3C47">
        <w:rPr>
          <w:rFonts w:ascii="Times New Roman" w:hAnsi="Times New Roman" w:cs="Times New Roman"/>
          <w:iCs/>
          <w:color w:val="000000"/>
          <w:sz w:val="28"/>
          <w:szCs w:val="28"/>
        </w:rPr>
        <w:t>Одно-два стихотворения (по выбору студентов).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Андрей Платонов (Андрей Платонович Климентов) (1899—1951)</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По выбору преподавателя — творчество А. Н. Толстого или А. П. Платонова.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Сведения из биографии.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Поиски положительного героя писателем. Единство нравственного и эстетического. Труд как основа нравственности человека. Принципы создания характеров. Социально-философское содержание творчества А. Платонова, своеобразие художественных средств (переплетение реального и фантастического в характерах героев-правдоискателей, метафоричность образов, язык произведений Платонова). Традиции русской сатиры в творчестве писателя.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Для чтения и изучения</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Рассказ «В прекрасном и яростном мире».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Для чтения и обсуждения</w:t>
      </w:r>
      <w:r w:rsidRPr="00FD3C47">
        <w:rPr>
          <w:rFonts w:ascii="Times New Roman" w:hAnsi="Times New Roman" w:cs="Times New Roman"/>
          <w:i/>
          <w:iCs/>
          <w:color w:val="000000"/>
          <w:sz w:val="28"/>
          <w:szCs w:val="28"/>
        </w:rPr>
        <w:t>. Повесть «Котлован».</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Теория литературы</w:t>
      </w:r>
      <w:r w:rsidRPr="00FD3C47">
        <w:rPr>
          <w:rFonts w:ascii="Times New Roman" w:hAnsi="Times New Roman" w:cs="Times New Roman"/>
          <w:i/>
          <w:iCs/>
          <w:color w:val="000000"/>
          <w:sz w:val="28"/>
          <w:szCs w:val="28"/>
        </w:rPr>
        <w:t>. Развитие понятия о стиле писателя.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Повторение. </w:t>
      </w:r>
      <w:r w:rsidRPr="00FD3C47">
        <w:rPr>
          <w:rFonts w:ascii="Times New Roman" w:hAnsi="Times New Roman" w:cs="Times New Roman"/>
          <w:i/>
          <w:iCs/>
          <w:color w:val="000000"/>
          <w:sz w:val="28"/>
          <w:szCs w:val="28"/>
        </w:rPr>
        <w:t xml:space="preserve">Гротеск в русской литературе XIX века. </w:t>
      </w:r>
      <w:r w:rsidRPr="00FD3C47">
        <w:rPr>
          <w:rFonts w:ascii="Times New Roman" w:hAnsi="Times New Roman" w:cs="Times New Roman"/>
          <w:iCs/>
          <w:color w:val="000000"/>
          <w:sz w:val="28"/>
          <w:szCs w:val="28"/>
        </w:rPr>
        <w:t xml:space="preserve">Творчество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М. Е. Салтыкова- Щедрина.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Демонстрации</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Музыка Д. Д.Шостаковича, И. О. Дунаевского. Картины П. Н.Филонова.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Творческие задания</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Исследование и подготовка сообщения: «Герои прозы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Cs/>
          <w:color w:val="000000"/>
          <w:sz w:val="28"/>
          <w:szCs w:val="28"/>
        </w:rPr>
        <w:t>А. Платонова»;</w:t>
      </w:r>
      <w:r w:rsidRPr="00FD3C47">
        <w:rPr>
          <w:rFonts w:ascii="Times New Roman" w:hAnsi="Times New Roman" w:cs="Times New Roman"/>
          <w:i/>
          <w:iCs/>
          <w:color w:val="000000"/>
          <w:sz w:val="28"/>
          <w:szCs w:val="28"/>
        </w:rPr>
        <w:t xml:space="preserve"> «Традиции и новаторство в творчестве А. Платонова»</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Исаак Эммануилович Бабель (1894—1940)</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Cs/>
          <w:color w:val="000000"/>
          <w:sz w:val="28"/>
          <w:szCs w:val="28"/>
        </w:rPr>
        <w:t xml:space="preserve">Сведения из биографии писателя. Проблематика и особенности поэтики прозыБабеля. </w:t>
      </w:r>
      <w:r w:rsidRPr="00FD3C47">
        <w:rPr>
          <w:rFonts w:ascii="Times New Roman" w:hAnsi="Times New Roman" w:cs="Times New Roman"/>
          <w:i/>
          <w:iCs/>
          <w:color w:val="000000"/>
          <w:sz w:val="28"/>
          <w:szCs w:val="28"/>
        </w:rPr>
        <w:t>Изображение событий Гражданской войны в книге рассказов «Конармия».</w:t>
      </w:r>
      <w:r w:rsidRPr="00FD3C47">
        <w:rPr>
          <w:rFonts w:ascii="Times New Roman" w:hAnsi="Times New Roman" w:cs="Times New Roman"/>
          <w:iCs/>
          <w:color w:val="000000"/>
          <w:sz w:val="28"/>
          <w:szCs w:val="28"/>
        </w:rPr>
        <w:t xml:space="preserve"> Сочетание трагического и комического, прекрасного и безобразного в рассказах Бабеля</w:t>
      </w:r>
      <w:r w:rsidRPr="00FD3C47">
        <w:rPr>
          <w:rFonts w:ascii="Times New Roman" w:hAnsi="Times New Roman" w:cs="Times New Roman"/>
          <w:i/>
          <w:i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Для чтения и обсуждения. </w:t>
      </w:r>
      <w:r w:rsidRPr="00FD3C47">
        <w:rPr>
          <w:rFonts w:ascii="Times New Roman" w:hAnsi="Times New Roman" w:cs="Times New Roman"/>
          <w:iCs/>
          <w:color w:val="000000"/>
          <w:sz w:val="28"/>
          <w:szCs w:val="28"/>
        </w:rPr>
        <w:t>«Конармия» (обзор с чтением фрагментов рассказов).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Повторение. </w:t>
      </w:r>
      <w:r w:rsidRPr="00FD3C47">
        <w:rPr>
          <w:rFonts w:ascii="Times New Roman" w:hAnsi="Times New Roman" w:cs="Times New Roman"/>
          <w:iCs/>
          <w:color w:val="000000"/>
          <w:sz w:val="28"/>
          <w:szCs w:val="28"/>
        </w:rPr>
        <w:t>Тема революции и Гражданской войны в русской литературе.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Теория литературы</w:t>
      </w:r>
      <w:r w:rsidRPr="00FD3C47">
        <w:rPr>
          <w:rFonts w:ascii="Times New Roman" w:hAnsi="Times New Roman" w:cs="Times New Roman"/>
          <w:iCs/>
          <w:color w:val="000000"/>
          <w:sz w:val="28"/>
          <w:szCs w:val="28"/>
        </w:rPr>
        <w:t>. Развитие понятия о рассказе.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Творческие задания</w:t>
      </w:r>
      <w:r w:rsidRPr="00FD3C47">
        <w:rPr>
          <w:rFonts w:ascii="Times New Roman" w:hAnsi="Times New Roman" w:cs="Times New Roman"/>
          <w:i/>
          <w:iCs/>
          <w:color w:val="000000"/>
          <w:sz w:val="28"/>
          <w:szCs w:val="28"/>
        </w:rPr>
        <w:t>. Исследование и подготовка сообщения: «Стилистика рассказов И. Э. Бабеля», «Изображение революции в “Конармии” И. Бабеля и романе  А. Фадеева “Разгром”».</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Михаил Афанасьевич Булгаков (1891—1940)</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lastRenderedPageBreak/>
        <w:t>Краткий обзор жизни и творчества (с обобщением ранее изученного материала).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Роман «Белая гвардия». Судьба людей в годы Гражданской войны. Изображениевойны и офицеров белой гвардии как обычных людей. Отношение автора к героямромана. Честь — лейтмотив произведения. Тема Дома как основы миропорядка.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Женские образы на страницах романа.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Сценическая жизнь пьесы «Дни Турбиных».</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Роман «Мастер и Маргарита». Своеобразие жанра. Многоплановость романа. Система образов. Ершалаимские главы. Москва 1930-х годов. Тайны психологии человека: страх сильных мира перед правдой жизни. Воланд и его окружение. Фантастическое и реалистическое в романе. Любовь и судьба Мастера. Традиции русской литературы (творчество Н. В. Гоголя) в творчестве М. Булгакова. Своеобразие писательской манеры.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Для чтения и изучения</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Роман «Белая гвардия» или «Мастер и Маргарита».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Повторение</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Фантастика и реальность в произведениях Н. В. Гоголя и М. Е. Салтыкова-Щедрина. Сатирическое изображение действительности в творчестве М. Е. Салтыкова-Щедрина</w:t>
      </w:r>
      <w:r w:rsidRPr="00FD3C47">
        <w:rPr>
          <w:rFonts w:ascii="Times New Roman" w:hAnsi="Times New Roman" w:cs="Times New Roman"/>
          <w:i/>
          <w:i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Разнообразие типов романа в советской литературе.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Демонстрации</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Фотографии писателя. Иллюстрации русских художников к произведениям М. А. Булгакова. Фрагменты кинофильмов «Дни Турбиных» (реж. В. Басов), «Мастер и Маргарита» (реж. В. Бортко).</w:t>
      </w:r>
    </w:p>
    <w:p w:rsidR="0050028C" w:rsidRPr="00FD3C47" w:rsidRDefault="0050028C" w:rsidP="00966A51">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Творческое задание</w:t>
      </w:r>
      <w:r w:rsidRPr="00FD3C47">
        <w:rPr>
          <w:rFonts w:ascii="Times New Roman" w:hAnsi="Times New Roman" w:cs="Times New Roman"/>
          <w:i/>
          <w:iCs/>
          <w:color w:val="000000"/>
          <w:sz w:val="28"/>
          <w:szCs w:val="28"/>
        </w:rPr>
        <w:t>. Подготовка заочной экскурсии по одному из музеев М. А. Булгакова</w:t>
      </w:r>
    </w:p>
    <w:p w:rsidR="0050028C" w:rsidRPr="00FD3C47" w:rsidRDefault="0050028C" w:rsidP="00966A51">
      <w:pPr>
        <w:autoSpaceDE w:val="0"/>
        <w:autoSpaceDN w:val="0"/>
        <w:adjustRightInd w:val="0"/>
        <w:spacing w:after="0" w:line="240" w:lineRule="auto"/>
        <w:ind w:firstLine="709"/>
        <w:jc w:val="both"/>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Алексей Николаевич Толстой (1883—1945)</w:t>
      </w:r>
    </w:p>
    <w:p w:rsidR="0050028C" w:rsidRPr="00FD3C47" w:rsidRDefault="0050028C" w:rsidP="00966A51">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Сведения из биографии (с обобщением ранее изученного).</w:t>
      </w:r>
    </w:p>
    <w:p w:rsidR="0050028C" w:rsidRPr="00FD3C47" w:rsidRDefault="0050028C" w:rsidP="00966A51">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Тема русской истории в творчестве писателя. Роман «Петр Первый» —художественная история России XVIII века. Единство исторического материала и художественного вымысла в романе. Образ Петра. Проблема личности и ее роль в судьбе страны. Народ в романе. Пафос борьбы за могущество и величие России. Художественное своеобразие романа. Экранизация произведения.</w:t>
      </w:r>
    </w:p>
    <w:p w:rsidR="0050028C" w:rsidRPr="00FD3C47" w:rsidRDefault="0050028C" w:rsidP="00966A51">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Для чтения и обсуждения</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Роман «Петр Первый» (обзор с чтением и анализомфрагментов).</w:t>
      </w:r>
    </w:p>
    <w:p w:rsidR="0050028C" w:rsidRPr="00FD3C47" w:rsidRDefault="0050028C" w:rsidP="00966A51">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Повторение. </w:t>
      </w:r>
      <w:r w:rsidRPr="00FD3C47">
        <w:rPr>
          <w:rFonts w:ascii="Times New Roman" w:hAnsi="Times New Roman" w:cs="Times New Roman"/>
          <w:iCs/>
          <w:color w:val="000000"/>
          <w:sz w:val="28"/>
          <w:szCs w:val="28"/>
        </w:rPr>
        <w:t>Развитие жанра исторического романа (А. С. Пушкин. «Капитанская дочка», Л. Н. Толстой. «Война и мир»).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Теория литературы</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Исторический роман.</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Демонстрации. </w:t>
      </w:r>
      <w:r w:rsidRPr="00FD3C47">
        <w:rPr>
          <w:rFonts w:ascii="Times New Roman" w:hAnsi="Times New Roman" w:cs="Times New Roman"/>
          <w:iCs/>
          <w:color w:val="000000"/>
          <w:sz w:val="28"/>
          <w:szCs w:val="28"/>
        </w:rPr>
        <w:t>Фрагменты из кинофильмов «Юность Петра», «В начале славных дел». В. Скотт. «Айвенго».</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Михаил Александрович Шолохов (1905—1984)</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Жизненный и творческий путь писателя (с обобщением ранее изученного).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xml:space="preserve">Мир и человек в рассказах М. Шолохова. Глубина реалистических обобщений. Трагический пафос «Донских рассказов». Поэтика раннего творчества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М. Шолохова.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Роман-эпопея «Тихий Дон». Роман-эпопея о судьбах русского народа и казачествав годы Гражданской войны. Своеобразие жанра. Особенности композиции. Столкновение старого и нового мира в романе. Мастерство психологического анализа.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lastRenderedPageBreak/>
        <w:t>Патриотизм и гуманизм романа. Образ Григория Мелехова. Трагедия человека изнарода в поворотный момент истории, ее смысл и значение. Женские судьбы. Любовь на страницах романа. Многоплановость повествования. Традиции Л. Н. Толстого в романе М. Шолохова. Своеобразие художественной манеры писателя.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Для чтения и изучения. </w:t>
      </w:r>
      <w:r w:rsidRPr="00FD3C47">
        <w:rPr>
          <w:rFonts w:ascii="Times New Roman" w:hAnsi="Times New Roman" w:cs="Times New Roman"/>
          <w:iCs/>
          <w:color w:val="000000"/>
          <w:sz w:val="28"/>
          <w:szCs w:val="28"/>
        </w:rPr>
        <w:t>Роман-эпопея «Тихий Дон» (обзор с чтением фрагментов).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Для чтения и обсуждения </w:t>
      </w:r>
      <w:r w:rsidRPr="00FD3C47">
        <w:rPr>
          <w:rFonts w:ascii="Times New Roman" w:hAnsi="Times New Roman" w:cs="Times New Roman"/>
          <w:i/>
          <w:iCs/>
          <w:color w:val="000000"/>
          <w:sz w:val="28"/>
          <w:szCs w:val="28"/>
        </w:rPr>
        <w:t xml:space="preserve">(по выбору преподавателя). </w:t>
      </w:r>
      <w:r w:rsidRPr="00FD3C47">
        <w:rPr>
          <w:rFonts w:ascii="Times New Roman" w:hAnsi="Times New Roman" w:cs="Times New Roman"/>
          <w:iCs/>
          <w:color w:val="000000"/>
          <w:sz w:val="28"/>
          <w:szCs w:val="28"/>
        </w:rPr>
        <w:t>«Донские рассказы», «Поднятая целина».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Повторение. </w:t>
      </w:r>
      <w:r w:rsidRPr="00FD3C47">
        <w:rPr>
          <w:rFonts w:ascii="Times New Roman" w:hAnsi="Times New Roman" w:cs="Times New Roman"/>
          <w:iCs/>
          <w:color w:val="000000"/>
          <w:sz w:val="28"/>
          <w:szCs w:val="28"/>
        </w:rPr>
        <w:t>Традиции в изображении войны (Л. Н. Толстой «Война и мир»).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Тема революции и Гражданской войны в творчестве русских писателей.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Развитие понятия о стиле писателя.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Демонстрации. </w:t>
      </w:r>
      <w:r w:rsidRPr="00FD3C47">
        <w:rPr>
          <w:rFonts w:ascii="Times New Roman" w:hAnsi="Times New Roman" w:cs="Times New Roman"/>
          <w:iCs/>
          <w:color w:val="000000"/>
          <w:sz w:val="28"/>
          <w:szCs w:val="28"/>
        </w:rPr>
        <w:t>Иллюстрации О. Г. Верейского к роману «Тихий Дон». Фрагменты из кинофильма режиссера С. А. Герасимова «Тихий Дон» («Мосфильм», 1957—1958 годы).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Творческое задание. </w:t>
      </w:r>
      <w:r w:rsidRPr="00FD3C47">
        <w:rPr>
          <w:rFonts w:ascii="Times New Roman" w:hAnsi="Times New Roman" w:cs="Times New Roman"/>
          <w:i/>
          <w:iCs/>
          <w:color w:val="000000"/>
          <w:sz w:val="28"/>
          <w:szCs w:val="28"/>
        </w:rPr>
        <w:t>Исследование и подготовка доклада «Казачьи песни 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
          <w:iCs/>
          <w:color w:val="000000"/>
          <w:sz w:val="28"/>
          <w:szCs w:val="28"/>
        </w:rPr>
        <w:t>романе-эпопее “Тихий Дон” и их роль в раскрытии идейно-нравственного и эстетического содержания произведения».</w:t>
      </w:r>
    </w:p>
    <w:p w:rsidR="0050028C" w:rsidRPr="00FD3C47" w:rsidRDefault="0050028C" w:rsidP="00966A51">
      <w:pPr>
        <w:autoSpaceDE w:val="0"/>
        <w:autoSpaceDN w:val="0"/>
        <w:adjustRightInd w:val="0"/>
        <w:spacing w:after="0" w:line="240" w:lineRule="auto"/>
        <w:ind w:firstLine="709"/>
        <w:jc w:val="both"/>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Особенности развития литературы периода Великой Отечественной войныи первых послевоенных лет</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Деятели литературы и искусства на защите Отечества. Живопись А. Дейнеки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и А. Пластова. Музыка Д. Шостаковича и песни военных лет (С. Соловьев-Седой,В. Лебедев-Кумач, И. Дунаевский и др.). Кинематограф героической эпохи.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Лирический герой в стихах поэтов-фронтовиков (О. Берггольц, К. Симонов,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А. Твардовский, А. Сурков, М. Исаковский, М. Алигер, Ю. Друнина, М. Джалиль и др.).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Публицистика военных лет (М. Шолохов, И. Эренбург, А. Толстой).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Реалистическое и романтическое изображение войны в прозе: рассказы Л. Соболева, В. Кожевникова, К. Паустовского, М. Шолохова и др.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Повести и романы Б. Горбатова, А. Бека, А. Фадеева. Пьесы: «Русские люди»К. Симонова, «Фронт» А. Корнейчука и др.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i/>
          <w:iCs/>
          <w:color w:val="000000"/>
          <w:sz w:val="28"/>
          <w:szCs w:val="28"/>
        </w:rPr>
        <w:t>Произведения первых послевоенных лет.</w:t>
      </w:r>
      <w:r w:rsidRPr="00FD3C47">
        <w:rPr>
          <w:rFonts w:ascii="Times New Roman" w:hAnsi="Times New Roman" w:cs="Times New Roman"/>
          <w:i/>
          <w:iCs/>
          <w:color w:val="000000"/>
          <w:sz w:val="28"/>
          <w:szCs w:val="28"/>
        </w:rPr>
        <w:t xml:space="preserve"> Проблемы человеческого бытия, добраи зла, эгоизма и жизненного подвига, противоборства созидающих и разрушающих сил в произведениях Э. Казакевича, В. Некрасова, А. Бека,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
          <w:iCs/>
          <w:color w:val="000000"/>
          <w:sz w:val="28"/>
          <w:szCs w:val="28"/>
        </w:rPr>
        <w:t>В. Ажаева и др.</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Анна Андреевна Ахматова (1889—1966)</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Жизненный и творческий путь (с обобщением ранее изученного).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Ранняя лирика Ахматовой: глубина, яркость переживаний поэта. Тематика 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тональность лирики периода Первой мировой войны: судьба страны и народа.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Поэма «Реквием». Исторический масштаб и трагизм поэмы. Трагизм жизни и судьбы лирической героини и поэтессы. Своеобразие лирики Ахматовой.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lastRenderedPageBreak/>
        <w:t xml:space="preserve">Для чтения и изучения. </w:t>
      </w:r>
      <w:r w:rsidRPr="00FD3C47">
        <w:rPr>
          <w:rFonts w:ascii="Times New Roman" w:hAnsi="Times New Roman" w:cs="Times New Roman"/>
          <w:iCs/>
          <w:color w:val="000000"/>
          <w:sz w:val="28"/>
          <w:szCs w:val="28"/>
        </w:rPr>
        <w:t>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w:t>
      </w:r>
      <w:r w:rsidRPr="00FD3C47">
        <w:rPr>
          <w:rFonts w:ascii="Times New Roman" w:hAnsi="Times New Roman" w:cs="Times New Roman"/>
          <w:i/>
          <w:iCs/>
          <w:color w:val="000000"/>
          <w:sz w:val="28"/>
          <w:szCs w:val="28"/>
        </w:rPr>
        <w:t xml:space="preserve"> «Родная земля», </w:t>
      </w:r>
      <w:r w:rsidRPr="00FD3C47">
        <w:rPr>
          <w:rFonts w:ascii="Times New Roman" w:hAnsi="Times New Roman" w:cs="Times New Roman"/>
          <w:iCs/>
          <w:color w:val="000000"/>
          <w:sz w:val="28"/>
          <w:szCs w:val="28"/>
        </w:rPr>
        <w:t>«Мне голос был», «Победителям», «Муза». Поэма «Реквием».</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Для чтения и обсуждения. </w:t>
      </w:r>
      <w:r w:rsidRPr="00FD3C47">
        <w:rPr>
          <w:rFonts w:ascii="Times New Roman" w:hAnsi="Times New Roman" w:cs="Times New Roman"/>
          <w:iCs/>
          <w:color w:val="000000"/>
          <w:sz w:val="28"/>
          <w:szCs w:val="28"/>
        </w:rPr>
        <w:t>Два-три стихотворения (по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Cs/>
          <w:color w:val="000000"/>
          <w:sz w:val="28"/>
          <w:szCs w:val="28"/>
        </w:rPr>
        <w:t xml:space="preserve">«Смуглый отрок бродил по аллеям…», «Ты письмо мое, милый, не комкай…», «Всерасхищено, предано, продано…», «Зачем вы отравили воду…», </w:t>
      </w:r>
      <w:r w:rsidRPr="00FD3C47">
        <w:rPr>
          <w:rFonts w:ascii="Times New Roman" w:hAnsi="Times New Roman" w:cs="Times New Roman"/>
          <w:i/>
          <w:iCs/>
          <w:color w:val="000000"/>
          <w:sz w:val="28"/>
          <w:szCs w:val="28"/>
        </w:rPr>
        <w:t>цикл «Тайны ремесла»,</w:t>
      </w:r>
      <w:r w:rsidRPr="00FD3C47">
        <w:rPr>
          <w:rFonts w:ascii="Times New Roman" w:hAnsi="Times New Roman" w:cs="Times New Roman"/>
          <w:iCs/>
          <w:color w:val="000000"/>
          <w:sz w:val="28"/>
          <w:szCs w:val="28"/>
        </w:rPr>
        <w:t xml:space="preserve"> «Клятва», «Мужество», «Поэма без героя».</w:t>
      </w:r>
      <w:r w:rsidRPr="00FD3C47">
        <w:rPr>
          <w:rFonts w:ascii="Times New Roman" w:hAnsi="Times New Roman" w:cs="Times New Roman"/>
          <w:i/>
          <w:iCs/>
          <w:color w:val="000000"/>
          <w:sz w:val="28"/>
          <w:szCs w:val="28"/>
        </w:rPr>
        <w:t xml:space="preserve"> Статьи о Пушкине.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Повторение. </w:t>
      </w:r>
      <w:r w:rsidRPr="00FD3C47">
        <w:rPr>
          <w:rFonts w:ascii="Times New Roman" w:hAnsi="Times New Roman" w:cs="Times New Roman"/>
          <w:iCs/>
          <w:color w:val="000000"/>
          <w:sz w:val="28"/>
          <w:szCs w:val="28"/>
        </w:rPr>
        <w:t>Образ Петербурга в русской литературе XIX века (А. С. Пушкин,Н. В. Гоголь, Ф. М. Достоевский). Любовная лирика русских поэтов.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Проблема традиций и новаторства в поэзии. Поэтическоемастерство.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Демонстрации. </w:t>
      </w:r>
      <w:r w:rsidRPr="00FD3C47">
        <w:rPr>
          <w:rFonts w:ascii="Times New Roman" w:hAnsi="Times New Roman" w:cs="Times New Roman"/>
          <w:iCs/>
          <w:color w:val="000000"/>
          <w:sz w:val="28"/>
          <w:szCs w:val="28"/>
        </w:rPr>
        <w:t xml:space="preserve">Портреты А. А. Ахматовой кисти К. С. Петрова-Водкина,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Ю. П. Анненкова, А.Модильяни. И. В.Моцарт «Реквием». Иллюстрации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Cs/>
          <w:color w:val="000000"/>
          <w:sz w:val="28"/>
          <w:szCs w:val="28"/>
        </w:rPr>
        <w:t xml:space="preserve"> М. В. Добужинского к книге «Подорожник».</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Творческие задания. </w:t>
      </w:r>
      <w:r w:rsidRPr="00FD3C47">
        <w:rPr>
          <w:rFonts w:ascii="Times New Roman" w:hAnsi="Times New Roman" w:cs="Times New Roman"/>
          <w:iCs/>
          <w:color w:val="000000"/>
          <w:sz w:val="28"/>
          <w:szCs w:val="28"/>
        </w:rPr>
        <w:t>Исследование и подготовка реферата: «Гражданские и патриотические стихи А. Ахматовой и советская литература»; «Трагедия “стомильонного народа” в поэме А. Ахматовой “Реквием”». Подготовка виртуальной экскурсии по одному из музеев А. Ахматовой.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Наизусть. </w:t>
      </w:r>
      <w:r w:rsidRPr="00FD3C47">
        <w:rPr>
          <w:rFonts w:ascii="Times New Roman" w:hAnsi="Times New Roman" w:cs="Times New Roman"/>
          <w:iCs/>
          <w:color w:val="000000"/>
          <w:sz w:val="28"/>
          <w:szCs w:val="28"/>
        </w:rPr>
        <w:t>Два-три стихотворения (по выбору студентов).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Борис Леонидович Пастернак (1890—1960)</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Сведения из биографии. Основные мотивы лирики Б. Л. Пастернака. Связь человека и природы в лирике поэта. Эволюция поэтического стиля. Формально-содержательные доминанты поэтического стиля Б. Л. Пастернака. Любовь и поэзия, жизнь и смерть в философской концепции поэта.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
          <w:iCs/>
          <w:color w:val="000000"/>
          <w:sz w:val="28"/>
          <w:szCs w:val="28"/>
        </w:rPr>
        <w:t>Роман «Доктор Живаго».</w:t>
      </w:r>
      <w:r w:rsidRPr="00FD3C47">
        <w:rPr>
          <w:rFonts w:ascii="Times New Roman" w:hAnsi="Times New Roman" w:cs="Times New Roman"/>
          <w:iCs/>
          <w:color w:val="000000"/>
          <w:sz w:val="28"/>
          <w:szCs w:val="28"/>
        </w:rPr>
        <w:t xml:space="preserve"> История создания и публикации романа. Жанровоесвоеобразие и художественные особенности романа. Тема интеллигенции и революции и ее решение в романе Б. Л. Пастернака. Особенности композиции романа «Доктор Живаго». Система образов романа. Образ Юрия Живаго. Тема творческой личности, ее судьбы. Тема любви как организующего начала в жизни человека. Образ Лары как носительницы основных жизненных начал. Символика романа, сквозные мотивы и образы. Роль поэтического цикла в структуре романа.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Для чтения и изучения. </w:t>
      </w:r>
      <w:r w:rsidRPr="00FD3C47">
        <w:rPr>
          <w:rFonts w:ascii="Times New Roman" w:hAnsi="Times New Roman" w:cs="Times New Roman"/>
          <w:iCs/>
          <w:color w:val="000000"/>
          <w:sz w:val="28"/>
          <w:szCs w:val="28"/>
        </w:rPr>
        <w:t>Стихотворения (два-три — по выбору преподавателя): «Февраль. Достать чернил и плакать…», «Про эти стихи», «Определение поэзии»,  «Гамлет», «Быть знаменитым некрасиво», «Во всем мне хочется дойти до самой сути…», «Зимняя ночь».</w:t>
      </w:r>
      <w:r w:rsidRPr="00FD3C47">
        <w:rPr>
          <w:rFonts w:ascii="Times New Roman" w:hAnsi="Times New Roman" w:cs="Times New Roman"/>
          <w:i/>
          <w:iCs/>
          <w:color w:val="000000"/>
          <w:sz w:val="28"/>
          <w:szCs w:val="28"/>
        </w:rPr>
        <w:t xml:space="preserve"> Поэма «Девятьсот пятый год» или «Лейтенант Шмидт».</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Для чтения и обсуждения. </w:t>
      </w:r>
      <w:r w:rsidRPr="00FD3C47">
        <w:rPr>
          <w:rFonts w:ascii="Times New Roman" w:hAnsi="Times New Roman" w:cs="Times New Roman"/>
          <w:i/>
          <w:iCs/>
          <w:color w:val="000000"/>
          <w:sz w:val="28"/>
          <w:szCs w:val="28"/>
        </w:rPr>
        <w:t>Роман «Доктор Живаго» (обзор с чтением фрагментов).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Повторение. </w:t>
      </w:r>
      <w:r w:rsidRPr="00FD3C47">
        <w:rPr>
          <w:rFonts w:ascii="Times New Roman" w:hAnsi="Times New Roman" w:cs="Times New Roman"/>
          <w:i/>
          <w:iCs/>
          <w:color w:val="000000"/>
          <w:sz w:val="28"/>
          <w:szCs w:val="28"/>
        </w:rPr>
        <w:t>Тема интеллигенции и революции в литературе XX века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
          <w:iCs/>
          <w:color w:val="000000"/>
          <w:sz w:val="28"/>
          <w:szCs w:val="28"/>
        </w:rPr>
        <w:t>(А. А. Блок. Поэма «Двенадцать», статья «Интеллигенция и революция»;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
          <w:iCs/>
          <w:color w:val="000000"/>
          <w:sz w:val="28"/>
          <w:szCs w:val="28"/>
        </w:rPr>
        <w:t>М. А. Булгаков. «Белая гвардия»; А. А. Фадеев. «Разгром»).</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Стиль. Лирика. Лирический цикл. Роман.</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lastRenderedPageBreak/>
        <w:t xml:space="preserve">Демонстрации. </w:t>
      </w:r>
      <w:r w:rsidRPr="00FD3C47">
        <w:rPr>
          <w:rFonts w:ascii="Times New Roman" w:hAnsi="Times New Roman" w:cs="Times New Roman"/>
          <w:iCs/>
          <w:color w:val="000000"/>
          <w:sz w:val="28"/>
          <w:szCs w:val="28"/>
        </w:rPr>
        <w:t xml:space="preserve">Видеофильм «Борис Пастернак». А. Скрябин. 1-я и 2-я сонаты;Ф.Шопен. Этюды; И. Стравинский. Музыка к балету «Петрушка».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Б. Л. Пастернак. «Прелюдия». М. Врубель. «Демон». Живописно-графические работы Л. О.Пастернака.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Диктант по тексту, подготовленному учащимися, на уроке русского языка.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Cs/>
          <w:color w:val="000000"/>
          <w:sz w:val="28"/>
          <w:szCs w:val="28"/>
        </w:rPr>
        <w:t xml:space="preserve">Творческое задание. </w:t>
      </w:r>
      <w:r w:rsidRPr="00FD3C47">
        <w:rPr>
          <w:rFonts w:ascii="Times New Roman" w:hAnsi="Times New Roman" w:cs="Times New Roman"/>
          <w:iCs/>
          <w:color w:val="000000"/>
          <w:sz w:val="28"/>
          <w:szCs w:val="28"/>
        </w:rPr>
        <w:t>Исследование и подготовка реферата (сообщения, доклада):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
          <w:iCs/>
          <w:color w:val="000000"/>
          <w:sz w:val="28"/>
          <w:szCs w:val="28"/>
        </w:rPr>
        <w:t>«Взгляд на Гражданскую войну из 1920-х и из 1950-х годов — в чем разница?».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Наизусть</w:t>
      </w:r>
      <w:r w:rsidRPr="00FD3C47">
        <w:rPr>
          <w:rFonts w:ascii="Times New Roman" w:hAnsi="Times New Roman" w:cs="Times New Roman"/>
          <w:b/>
          <w:bCs/>
          <w:iCs/>
          <w:color w:val="000000"/>
          <w:sz w:val="28"/>
          <w:szCs w:val="28"/>
        </w:rPr>
        <w:t xml:space="preserve">. </w:t>
      </w:r>
      <w:r w:rsidRPr="00FD3C47">
        <w:rPr>
          <w:rFonts w:ascii="Times New Roman" w:hAnsi="Times New Roman" w:cs="Times New Roman"/>
          <w:iCs/>
          <w:color w:val="000000"/>
          <w:sz w:val="28"/>
          <w:szCs w:val="28"/>
        </w:rPr>
        <w:t>Два-три стихотворения (по выбору учащихся)</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Особенности развития литературы 1950—1980-х годов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Общественно-культурная обстановка в стране во второй половине XX века. Развитие литературы 1950—1980-х годов в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Возрождение модернистской и авангардной тенденций в литературе. Многонациональность советской литературы.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Для чтения и обсуждения </w:t>
      </w:r>
      <w:r w:rsidRPr="00FD3C47">
        <w:rPr>
          <w:rFonts w:ascii="Times New Roman" w:hAnsi="Times New Roman" w:cs="Times New Roman"/>
          <w:iCs/>
          <w:color w:val="000000"/>
          <w:sz w:val="28"/>
          <w:szCs w:val="28"/>
        </w:rPr>
        <w:t>(по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 Смирнов. Очерки.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Овечкин. Очерки.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И. Эренбург. «Оттепель».</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Э. Хемингуэй. «Старик и море».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П. Нилин. «Жестокость».</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Гроссман. «Жизнь и судьба».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Дудинцев. «Не хлебом единым».</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Ю. Домбровский. «Факультет ненужных вещей».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Литература народов России</w:t>
      </w:r>
      <w:r w:rsidRPr="00FD3C47">
        <w:rPr>
          <w:rFonts w:ascii="Times New Roman" w:hAnsi="Times New Roman" w:cs="Times New Roman"/>
          <w:i/>
          <w:i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М. Карим. «Помилование».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Г. Айги. Произведения 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
          <w:bCs/>
          <w:i/>
          <w:iCs/>
          <w:color w:val="000000"/>
          <w:sz w:val="28"/>
          <w:szCs w:val="28"/>
        </w:rPr>
      </w:pPr>
      <w:r w:rsidRPr="00FD3C47">
        <w:rPr>
          <w:rFonts w:ascii="Times New Roman" w:hAnsi="Times New Roman" w:cs="Times New Roman"/>
          <w:b/>
          <w:bCs/>
          <w:i/>
          <w:iCs/>
          <w:color w:val="000000"/>
          <w:sz w:val="28"/>
          <w:szCs w:val="28"/>
        </w:rPr>
        <w:t>Зарубежная литература.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Э. Хемингуэй. Старик и море».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Повторение. </w:t>
      </w:r>
      <w:r w:rsidRPr="00FD3C47">
        <w:rPr>
          <w:rFonts w:ascii="Times New Roman" w:hAnsi="Times New Roman" w:cs="Times New Roman"/>
          <w:iCs/>
          <w:color w:val="000000"/>
          <w:sz w:val="28"/>
          <w:szCs w:val="28"/>
        </w:rPr>
        <w:t>Реализм в русской литературе XIX века. Литературные направления, течения и школы в русской литературе первой половины ХХ века.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Художественное направление. Художественный метод.</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Демонстрации</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 xml:space="preserve">Достижения в академической музыке (балет «Спартак»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Cs/>
          <w:color w:val="000000"/>
          <w:sz w:val="28"/>
          <w:szCs w:val="28"/>
        </w:rPr>
        <w:t>А. Хачатуряна (1954), «Поэма памяти Сергея Есенина» (1956) и «Патетическая оратория» (1959) Г. Свиридова, 10-я и 11-я («1905 год») симфонии (1953, 1957), 3—6-й струнный квартеты (1946—1956) Д.Шостаковича,</w:t>
      </w:r>
      <w:r w:rsidRPr="00FD3C47">
        <w:rPr>
          <w:rFonts w:ascii="Times New Roman" w:hAnsi="Times New Roman" w:cs="Times New Roman"/>
          <w:i/>
          <w:iCs/>
          <w:color w:val="000000"/>
          <w:sz w:val="28"/>
          <w:szCs w:val="28"/>
        </w:rPr>
        <w:t xml:space="preserve"> 1-я симфония С. Прокофьева (1952)).</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Освоение опыта русского и европейского авангарда: творчество Э. Денисова,А.Шнитке, С. Губайдулиной и др. Обращение к сюжетам классической литературы в балетном искусстве: Т. Хренников («Любовью за любовь», 1976; «Гусарская баллада», 1979), А. Петров («Сотворение мира», 1971; вокально-хореографические симфонии «Пушкин», 1979), В. Гаврилин («Анюта», 1980), А. Шнитке («Лабиринты», 1971; «Эскизы», 1985). Развитие бардовской песни, рок-</w:t>
      </w:r>
      <w:r w:rsidRPr="00FD3C47">
        <w:rPr>
          <w:rFonts w:ascii="Times New Roman" w:hAnsi="Times New Roman" w:cs="Times New Roman"/>
          <w:iCs/>
          <w:color w:val="000000"/>
          <w:sz w:val="28"/>
          <w:szCs w:val="28"/>
        </w:rPr>
        <w:lastRenderedPageBreak/>
        <w:t>музыки. Формирование новых направлений в изобразительном искусстве. Архитектура 1950—1980-х годов. Развитие отечественной кинематографии.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Творческие задания. </w:t>
      </w:r>
      <w:r w:rsidRPr="00FD3C47">
        <w:rPr>
          <w:rFonts w:ascii="Times New Roman" w:hAnsi="Times New Roman" w:cs="Times New Roman"/>
          <w:iCs/>
          <w:color w:val="000000"/>
          <w:sz w:val="28"/>
          <w:szCs w:val="28"/>
        </w:rPr>
        <w:t xml:space="preserve">Исследование и подготовка доклада (сообщения или реферата): </w:t>
      </w:r>
      <w:r w:rsidRPr="00FD3C47">
        <w:rPr>
          <w:rFonts w:ascii="Times New Roman" w:hAnsi="Times New Roman" w:cs="Times New Roman"/>
          <w:i/>
          <w:iCs/>
          <w:color w:val="000000"/>
          <w:sz w:val="28"/>
          <w:szCs w:val="28"/>
        </w:rPr>
        <w:t>«Развитие литературы 1950—1980-х годов в контексте культуры»; «Отражение конфликтов истории в судьбах литературных героев».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Творчество писателей-прозаиков в 1950—1980-е годы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Новое осмысление проблемы человека на войне. Исследование природы подвига ипредательства, философский анализ поведения человека в экстремальной ситуации.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Роль произведений о Великой Отечественной войне в воспитании патриотических чувств молодого поколения.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Публицистическая направленность художественных произведений 1980-х годов. Обращение к трагическим страницам истории, размышления об общечеловеческих ценностях. Журналы этого времени, их позиция («Новый мир», «Октябрь», «Знамя» и др.).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Развитие жанра фантастики. Многонациональность советской литературы.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Для чтения и изучения </w:t>
      </w:r>
      <w:r w:rsidRPr="00FD3C47">
        <w:rPr>
          <w:rFonts w:ascii="Times New Roman" w:hAnsi="Times New Roman" w:cs="Times New Roman"/>
          <w:iCs/>
          <w:color w:val="000000"/>
          <w:sz w:val="28"/>
          <w:szCs w:val="28"/>
        </w:rPr>
        <w:t>(по выбору преподавателя и студентов)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Шаламов. «Сентенция», «Надгробное слово», «Крест».</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Cs/>
          <w:color w:val="000000"/>
          <w:sz w:val="28"/>
          <w:szCs w:val="28"/>
        </w:rPr>
        <w:t>В. Шукшин.</w:t>
      </w:r>
      <w:r w:rsidRPr="00FD3C47">
        <w:rPr>
          <w:rFonts w:ascii="Times New Roman" w:hAnsi="Times New Roman" w:cs="Times New Roman"/>
          <w:i/>
          <w:iCs/>
          <w:color w:val="000000"/>
          <w:sz w:val="28"/>
          <w:szCs w:val="28"/>
        </w:rPr>
        <w:t xml:space="preserve"> «Выбираю деревню на жительство», «Срезал», «Чудик».</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В. Быков. «Сотников».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Распутин. «Прощание с Матерой».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Для чтения и обсуждения </w:t>
      </w:r>
      <w:r w:rsidRPr="00FD3C47">
        <w:rPr>
          <w:rFonts w:ascii="Times New Roman" w:hAnsi="Times New Roman" w:cs="Times New Roman"/>
          <w:i/>
          <w:iCs/>
          <w:color w:val="000000"/>
          <w:sz w:val="28"/>
          <w:szCs w:val="28"/>
        </w:rPr>
        <w:t>(по выбору преподавателя и студентов)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К. Г. Паустовский. «Корабельная роща».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Солоухин. «Владимирские проселки».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О. Берггольц. «Дневные звезды».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А. Гладилин. «Хроника времен Виктора Подгурского».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Аксенов. «Коллеги», «Звездный билет».</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А. Кузнецов «У себя дома».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Ю. Казаков. «Манька», «Поморка».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Д. Дудинцев. «Не хлебом единым», «Белые одежды».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Д. Гранин. «Иду на грозу». «Картина».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Ф. А. Абрамов. «Пелагея», «Алька», «Деревянные кони».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Белов. «Плотницкие рассказы».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Ю. Домбровский. «Хранитель древностей», «Факультет ненужных вещей».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Е. Гинзбург. «Крутой маршрут».</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Г. Владимов. «Верный Руслан».</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lastRenderedPageBreak/>
        <w:t>Ю. Бондарев. «Горячий снег».</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Богомолов. «Момент истины».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Кондратьев. «Сашка».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К. Воробьев. «Крик», «Убиты под Москвой».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А. и Б. Стругацкие. «Повесть о дружбе и недружбе».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Шукшин. «Я пришел дать вам волю».</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Ю. Трифонов. «Обмен», «Другая жизнь».</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А. Битов. «Пушкинский дом».</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Ерофеев. «Москва—Петушки».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Ч. Айтматов. «Буранный полустанок».</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А. Ким. «Белка».</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bCs/>
          <w:i/>
          <w:iCs/>
          <w:color w:val="000000"/>
          <w:sz w:val="28"/>
          <w:szCs w:val="28"/>
        </w:rPr>
      </w:pPr>
      <w:r w:rsidRPr="00FD3C47">
        <w:rPr>
          <w:rFonts w:ascii="Times New Roman" w:hAnsi="Times New Roman" w:cs="Times New Roman"/>
          <w:b/>
          <w:bCs/>
          <w:i/>
          <w:iCs/>
          <w:color w:val="000000"/>
          <w:sz w:val="28"/>
          <w:szCs w:val="28"/>
        </w:rPr>
        <w:t>Литература народов России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Ю. Рытхэу. «Сон в начале тумана».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Зарубежная литература: </w:t>
      </w:r>
      <w:r w:rsidRPr="00FD3C47">
        <w:rPr>
          <w:rFonts w:ascii="Times New Roman" w:hAnsi="Times New Roman" w:cs="Times New Roman"/>
          <w:iCs/>
          <w:color w:val="000000"/>
          <w:sz w:val="28"/>
          <w:szCs w:val="28"/>
        </w:rPr>
        <w:t>творчество Р. Шекли, Р. Брэдбери, С. Лема.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Повторение. </w:t>
      </w:r>
      <w:r w:rsidRPr="00FD3C47">
        <w:rPr>
          <w:rFonts w:ascii="Times New Roman" w:hAnsi="Times New Roman" w:cs="Times New Roman"/>
          <w:iCs/>
          <w:color w:val="000000"/>
          <w:sz w:val="28"/>
          <w:szCs w:val="28"/>
        </w:rPr>
        <w:t>Творчество прозаиков XIX — первой половины ХХ века.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Литературная традиция. Новаторство. Роман. Повесть. Рассказ. Новелла. Тематика и проблематика литературного произведения.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Cs/>
          <w:color w:val="000000"/>
          <w:sz w:val="28"/>
          <w:szCs w:val="28"/>
        </w:rPr>
        <w:t>Демонстрации</w:t>
      </w:r>
      <w:r w:rsidRPr="00FD3C47">
        <w:rPr>
          <w:rFonts w:ascii="Times New Roman" w:hAnsi="Times New Roman" w:cs="Times New Roman"/>
          <w:iCs/>
          <w:color w:val="000000"/>
          <w:sz w:val="28"/>
          <w:szCs w:val="28"/>
        </w:rPr>
        <w:t>. Творчество художников-пейзажистов ХХ века. Экранизация произведений прозаиков 1950—1980-х годов.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Творческие задания. </w:t>
      </w:r>
      <w:r w:rsidRPr="00FD3C47">
        <w:rPr>
          <w:rFonts w:ascii="Times New Roman" w:hAnsi="Times New Roman" w:cs="Times New Roman"/>
          <w:iCs/>
          <w:color w:val="000000"/>
          <w:sz w:val="28"/>
          <w:szCs w:val="28"/>
        </w:rPr>
        <w:t>Исследование и подготовка доклада (сообщения или ре-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xml:space="preserve">ферата): </w:t>
      </w:r>
      <w:r w:rsidRPr="00FD3C47">
        <w:rPr>
          <w:rFonts w:ascii="Times New Roman" w:hAnsi="Times New Roman" w:cs="Times New Roman"/>
          <w:i/>
          <w:iCs/>
          <w:color w:val="000000"/>
          <w:sz w:val="28"/>
          <w:szCs w:val="28"/>
        </w:rPr>
        <w:t xml:space="preserve">«Развитие автобиографической прозы в творчестве К.Паустовского,И. Эренбурга» (автор по выбору); </w:t>
      </w:r>
      <w:r w:rsidRPr="00FD3C47">
        <w:rPr>
          <w:rFonts w:ascii="Times New Roman" w:hAnsi="Times New Roman" w:cs="Times New Roman"/>
          <w:iCs/>
          <w:color w:val="000000"/>
          <w:sz w:val="28"/>
          <w:szCs w:val="28"/>
        </w:rPr>
        <w:t xml:space="preserve">«Развитие жанра фантастики в произведениях А. Беляева, И. Ефремова, К. Булычева и др.» (автор по выбору); «Городская проза: тематика, нравственная проблематика, художественные особенности произведений В. Аксенова, Д. Гранина, Ю. Трифонова, В. Дудинцева и др.» (автор по выбору преподавателя);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 </w:t>
      </w:r>
      <w:r w:rsidRPr="00FD3C47">
        <w:rPr>
          <w:rFonts w:ascii="Times New Roman" w:hAnsi="Times New Roman" w:cs="Times New Roman"/>
          <w:i/>
          <w:iCs/>
          <w:color w:val="000000"/>
          <w:sz w:val="28"/>
          <w:szCs w:val="28"/>
        </w:rPr>
        <w:t xml:space="preserve">«Художественное своеобразие прозы В.Шукшина (по рассказам “Чудик”», “Выбираю деревню на жительство”, “Срезал”)»; </w:t>
      </w:r>
      <w:r w:rsidRPr="00FD3C47">
        <w:rPr>
          <w:rFonts w:ascii="Times New Roman" w:hAnsi="Times New Roman" w:cs="Times New Roman"/>
          <w:iCs/>
          <w:color w:val="000000"/>
          <w:sz w:val="28"/>
          <w:szCs w:val="28"/>
        </w:rPr>
        <w:t>«Философский смысл повести В. Распутина “Прощание с Матерой” в контексте традиций русской литературы».</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Творчество поэтов в 1950—1980-е годы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Развитие традиций русской классики и поиски нового поэтического языка, формы, 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iCs/>
          <w:color w:val="000000"/>
          <w:sz w:val="28"/>
          <w:szCs w:val="28"/>
        </w:rPr>
        <w:t>Поэзия Н. Рубцова</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художественные средства, своеобразие лирического героя.Тема родины в лирике поэта. Гармония человека и природы. Есенинские традициив лирике Н. Рубцова.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iCs/>
          <w:color w:val="000000"/>
          <w:sz w:val="28"/>
          <w:szCs w:val="28"/>
        </w:rPr>
        <w:t>Поэзия Р. Гамзатова</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функции приема параллелизма, своеобразие лирическогогероя. Тема родины в поэзии Р. Гамзатова. Соотношение национального и общечеловеческого в поэзии Р. Гамзатова.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iCs/>
          <w:color w:val="000000"/>
          <w:sz w:val="28"/>
          <w:szCs w:val="28"/>
        </w:rPr>
        <w:t>Поэзия Б. Окуджавы</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художественные средства создания образа, своеобразие лирического героя. Тема войны, образы Москвы и Арбата в поэзии Б. Окуджавы.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iCs/>
          <w:color w:val="000000"/>
          <w:sz w:val="28"/>
          <w:szCs w:val="28"/>
        </w:rPr>
        <w:lastRenderedPageBreak/>
        <w:t>Поэзия А. Вознесенского</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художественные средства создания образа, своеобразие лирического героя. Тематика стихотворений А. Вознесенского.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Cs/>
          <w:color w:val="000000"/>
          <w:sz w:val="28"/>
          <w:szCs w:val="28"/>
        </w:rPr>
        <w:t xml:space="preserve">Для чтения и изучения </w:t>
      </w:r>
      <w:r w:rsidRPr="00FD3C47">
        <w:rPr>
          <w:rFonts w:ascii="Times New Roman" w:hAnsi="Times New Roman" w:cs="Times New Roman"/>
          <w:iCs/>
          <w:color w:val="000000"/>
          <w:sz w:val="28"/>
          <w:szCs w:val="28"/>
        </w:rPr>
        <w:t>(по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Н. Рубцов. </w:t>
      </w:r>
      <w:r w:rsidRPr="00FD3C47">
        <w:rPr>
          <w:rFonts w:ascii="Times New Roman" w:hAnsi="Times New Roman" w:cs="Times New Roman"/>
          <w:iCs/>
          <w:color w:val="000000"/>
          <w:sz w:val="28"/>
          <w:szCs w:val="28"/>
        </w:rPr>
        <w:t>Стихотворения: «Березы», «Поэзия», «Оттепель», «Не пришла»,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«О чем писать?…», «Сергей Есенин», «В гостях», «Грани».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Cs/>
          <w:color w:val="000000"/>
          <w:sz w:val="28"/>
          <w:szCs w:val="28"/>
        </w:rPr>
        <w:t xml:space="preserve">Б. Окуджава. </w:t>
      </w:r>
      <w:r w:rsidRPr="00FD3C47">
        <w:rPr>
          <w:rFonts w:ascii="Times New Roman" w:hAnsi="Times New Roman" w:cs="Times New Roman"/>
          <w:iCs/>
          <w:color w:val="000000"/>
          <w:sz w:val="28"/>
          <w:szCs w:val="28"/>
        </w:rPr>
        <w:t>Стихотворения: «Арбатский дворик», «Арбатский романс», «Ангелы», «Песня кавалергарда», «Мы за ценой не постоим…».</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А. Вознесенский. </w:t>
      </w:r>
      <w:r w:rsidRPr="00FD3C47">
        <w:rPr>
          <w:rFonts w:ascii="Times New Roman" w:hAnsi="Times New Roman" w:cs="Times New Roman"/>
          <w:iCs/>
          <w:color w:val="000000"/>
          <w:sz w:val="28"/>
          <w:szCs w:val="28"/>
        </w:rPr>
        <w:t>Стихотворения: «Гойя», «Дорогие литсобратья», «Автопортрет», «Гитара», «Смерть Шукшина», «Памятник».</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
          <w:bCs/>
          <w:i/>
          <w:iCs/>
          <w:color w:val="000000"/>
          <w:sz w:val="28"/>
          <w:szCs w:val="28"/>
        </w:rPr>
      </w:pPr>
      <w:r w:rsidRPr="00FD3C47">
        <w:rPr>
          <w:rFonts w:ascii="Times New Roman" w:hAnsi="Times New Roman" w:cs="Times New Roman"/>
          <w:b/>
          <w:bCs/>
          <w:i/>
          <w:iCs/>
          <w:color w:val="000000"/>
          <w:sz w:val="28"/>
          <w:szCs w:val="28"/>
        </w:rPr>
        <w:t>Литература народов России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Р. Гамзатов. </w:t>
      </w:r>
      <w:r w:rsidRPr="00FD3C47">
        <w:rPr>
          <w:rFonts w:ascii="Times New Roman" w:hAnsi="Times New Roman" w:cs="Times New Roman"/>
          <w:iCs/>
          <w:color w:val="000000"/>
          <w:sz w:val="28"/>
          <w:szCs w:val="28"/>
        </w:rPr>
        <w:t>Стихотворения: «Журавли», «Есть глаза у цветов», «И люблю малиновый рассвет я…», «Не торопись».</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Г. Айги</w:t>
      </w:r>
      <w:r w:rsidRPr="00FD3C47">
        <w:rPr>
          <w:rFonts w:ascii="Times New Roman" w:hAnsi="Times New Roman" w:cs="Times New Roman"/>
          <w:i/>
          <w:iCs/>
          <w:color w:val="000000"/>
          <w:sz w:val="28"/>
          <w:szCs w:val="28"/>
        </w:rPr>
        <w:t>. Произведения 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Для чтения и обсуждения </w:t>
      </w:r>
      <w:r w:rsidRPr="00FD3C47">
        <w:rPr>
          <w:rFonts w:ascii="Times New Roman" w:hAnsi="Times New Roman" w:cs="Times New Roman"/>
          <w:i/>
          <w:iCs/>
          <w:color w:val="000000"/>
          <w:sz w:val="28"/>
          <w:szCs w:val="28"/>
        </w:rPr>
        <w:t>(по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М. Светлов.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Н. Заболоцкий.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Ю. Друнина.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Р. Рождественский.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Е. Евтушенко.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Ю. Кузнецов.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Б. Ахмадулина.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Некрасов.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Высоцкий.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Г. Айги.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Д. Пригов.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А. Еременко.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И. Бродский.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Зарубежная литература. </w:t>
      </w:r>
      <w:r w:rsidRPr="00FD3C47">
        <w:rPr>
          <w:rFonts w:ascii="Times New Roman" w:hAnsi="Times New Roman" w:cs="Times New Roman"/>
          <w:iCs/>
          <w:color w:val="000000"/>
          <w:sz w:val="28"/>
          <w:szCs w:val="28"/>
        </w:rPr>
        <w:t>Творчество зарубежных поэтов 2-й половины ХХ века.(по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Повторение. </w:t>
      </w:r>
      <w:r w:rsidRPr="00FD3C47">
        <w:rPr>
          <w:rFonts w:ascii="Times New Roman" w:hAnsi="Times New Roman" w:cs="Times New Roman"/>
          <w:iCs/>
          <w:color w:val="000000"/>
          <w:sz w:val="28"/>
          <w:szCs w:val="28"/>
        </w:rPr>
        <w:t>Творчество поэтов XIX — первой половины ХХ века.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Лирика. Авторская песня.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Демонстрации</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Эстрадная песня, авторская песня, рок-поэзия. Тема родины в живописи 1950—1980-х годов.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Творческие задания. </w:t>
      </w:r>
      <w:r w:rsidRPr="00FD3C47">
        <w:rPr>
          <w:rFonts w:ascii="Times New Roman" w:hAnsi="Times New Roman" w:cs="Times New Roman"/>
          <w:i/>
          <w:iCs/>
          <w:color w:val="000000"/>
          <w:sz w:val="28"/>
          <w:szCs w:val="28"/>
        </w:rPr>
        <w:t xml:space="preserve">Исследование и подготовка доклада (сообщения или реферата): «Авангардные поиски в поэзии второй половины ХХ века»; </w:t>
      </w:r>
      <w:r w:rsidRPr="00FD3C47">
        <w:rPr>
          <w:rFonts w:ascii="Times New Roman" w:hAnsi="Times New Roman" w:cs="Times New Roman"/>
          <w:iCs/>
          <w:color w:val="000000"/>
          <w:sz w:val="28"/>
          <w:szCs w:val="28"/>
        </w:rPr>
        <w:t>«Поэзия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Н. Заболоцкого, Н. Рубцова, Б. Окуджавы, А. Вознесенского в контексте русской литературы».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Наизусть. </w:t>
      </w:r>
      <w:r w:rsidRPr="00FD3C47">
        <w:rPr>
          <w:rFonts w:ascii="Times New Roman" w:hAnsi="Times New Roman" w:cs="Times New Roman"/>
          <w:iCs/>
          <w:color w:val="000000"/>
          <w:sz w:val="28"/>
          <w:szCs w:val="28"/>
        </w:rPr>
        <w:t>Два-три стихотворения (по выбору учащихся).</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Драматургия 1950—1980-х годов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Особенности драматургии 1950—1960-х годов. Жанры и жанровые разновидности драматургии 1950—1960-х годов. Интерес к молодому современнику, актуальным проблемам настоящего. 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xml:space="preserve">Пьеса А. Салынского «Барабанщица» (1958). Тема любви в драмах А. Володина,Э. Радзинского. Взаимодействие театрального искусства периода </w:t>
      </w:r>
      <w:r w:rsidRPr="00FD3C47">
        <w:rPr>
          <w:rFonts w:ascii="Times New Roman" w:hAnsi="Times New Roman" w:cs="Times New Roman"/>
          <w:iCs/>
          <w:color w:val="000000"/>
          <w:sz w:val="28"/>
          <w:szCs w:val="28"/>
        </w:rPr>
        <w:lastRenderedPageBreak/>
        <w:t xml:space="preserve">«оттепели» с поэзией. </w:t>
      </w:r>
      <w:r w:rsidRPr="00FD3C47">
        <w:rPr>
          <w:rFonts w:ascii="Times New Roman" w:hAnsi="Times New Roman" w:cs="Times New Roman"/>
          <w:i/>
          <w:iCs/>
          <w:color w:val="000000"/>
          <w:sz w:val="28"/>
          <w:szCs w:val="28"/>
        </w:rPr>
        <w:t xml:space="preserve">Поэтические представления в Театре драмы и комедии на Таганке. </w:t>
      </w:r>
      <w:r w:rsidRPr="00FD3C47">
        <w:rPr>
          <w:rFonts w:ascii="Times New Roman" w:hAnsi="Times New Roman" w:cs="Times New Roman"/>
          <w:iCs/>
          <w:color w:val="000000"/>
          <w:sz w:val="28"/>
          <w:szCs w:val="28"/>
        </w:rPr>
        <w:t xml:space="preserve">Влияние Б. Брехта на режиссуру Ю. Любимова. Тематика и проблематика драматургии 1970 — 1980-х годов. </w:t>
      </w:r>
      <w:r w:rsidRPr="00FD3C47">
        <w:rPr>
          <w:rFonts w:ascii="Times New Roman" w:hAnsi="Times New Roman" w:cs="Times New Roman"/>
          <w:i/>
          <w:iCs/>
          <w:color w:val="000000"/>
          <w:sz w:val="28"/>
          <w:szCs w:val="28"/>
        </w:rPr>
        <w:t xml:space="preserve">Обращение театров к произведениям отечественных прозаиков. Развитие жанра производственной (социологической) драмы. </w:t>
      </w:r>
      <w:r w:rsidRPr="00FD3C47">
        <w:rPr>
          <w:rFonts w:ascii="Times New Roman" w:hAnsi="Times New Roman" w:cs="Times New Roman"/>
          <w:iCs/>
          <w:color w:val="000000"/>
          <w:sz w:val="28"/>
          <w:szCs w:val="28"/>
        </w:rPr>
        <w:t>Драматургия В. Розова, А. Арбузова, А. Володина в 1970—1980-х годах. Тип «средненравственного» героя в драматургии А. Вампилова. «Поствампиловская драма».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Для чтения и обсуждения </w:t>
      </w:r>
      <w:r w:rsidRPr="00FD3C47">
        <w:rPr>
          <w:rFonts w:ascii="Times New Roman" w:hAnsi="Times New Roman" w:cs="Times New Roman"/>
          <w:i/>
          <w:iCs/>
          <w:color w:val="000000"/>
          <w:sz w:val="28"/>
          <w:szCs w:val="28"/>
        </w:rPr>
        <w:t>(по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Розов. «В добрый час!», «Гнездо глухаря».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А. Володин. «Пять вечеров».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А. Салынский. «Барабанщица».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А. Арбузов. «Иркутская история», «Жестокие игры».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А. Галин, Л. Петрушевская. Драмы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Литература народов России</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Мустай Карим. «Не бросай огонь, Прометей!»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Зарубежная литература. </w:t>
      </w:r>
      <w:r w:rsidRPr="00FD3C47">
        <w:rPr>
          <w:rFonts w:ascii="Times New Roman" w:hAnsi="Times New Roman" w:cs="Times New Roman"/>
          <w:i/>
          <w:iCs/>
          <w:color w:val="000000"/>
          <w:sz w:val="28"/>
          <w:szCs w:val="28"/>
        </w:rPr>
        <w:t>Б. Брехт.</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Повторение. </w:t>
      </w:r>
      <w:r w:rsidRPr="00FD3C47">
        <w:rPr>
          <w:rFonts w:ascii="Times New Roman" w:hAnsi="Times New Roman" w:cs="Times New Roman"/>
          <w:iCs/>
          <w:color w:val="000000"/>
          <w:sz w:val="28"/>
          <w:szCs w:val="28"/>
        </w:rPr>
        <w:t>Творчество драматургов XIX — первой половины ХХ века.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Драма. Жанр. Жанровая разновидность.</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Демонстрации</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Экранизация пьес драматургов 1950—1980-х годов.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Творческие задания. </w:t>
      </w:r>
      <w:r w:rsidRPr="00FD3C47">
        <w:rPr>
          <w:rFonts w:ascii="Times New Roman" w:hAnsi="Times New Roman" w:cs="Times New Roman"/>
          <w:iCs/>
          <w:color w:val="000000"/>
          <w:sz w:val="28"/>
          <w:szCs w:val="28"/>
        </w:rPr>
        <w:t>Исследование и подготовка доклада (сообщения или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реферата): о жизни и творчестве одного из драматургов 1950—1980-х годов;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
          <w:iCs/>
          <w:color w:val="000000"/>
          <w:sz w:val="28"/>
          <w:szCs w:val="28"/>
        </w:rPr>
        <w:t>«Решение нравственной проблематики в пьесах драматургов 1950—1980-х годов»(автор по выбору).</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Александр Трифонович Твардовский (1910—1971)</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Сведения из биографии А. Т. Твардовского (с обобщением ранее изученного). Обзор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xml:space="preserve">творчества А. Т. Твардовского. Особенности поэтического мира. Автобиографизм поэзии Твардовского. Образ лирического героя, конкретно-исторический и общечеловеческий аспекты тематики. «Поэзия как служение и дар». </w:t>
      </w:r>
      <w:r w:rsidRPr="00FD3C47">
        <w:rPr>
          <w:rFonts w:ascii="Times New Roman" w:hAnsi="Times New Roman" w:cs="Times New Roman"/>
          <w:i/>
          <w:iCs/>
          <w:color w:val="000000"/>
          <w:sz w:val="28"/>
          <w:szCs w:val="28"/>
        </w:rPr>
        <w:t>Поэма «По праву памяти».</w:t>
      </w:r>
      <w:r w:rsidRPr="00FD3C47">
        <w:rPr>
          <w:rFonts w:ascii="Times New Roman" w:hAnsi="Times New Roman" w:cs="Times New Roman"/>
          <w:iCs/>
          <w:color w:val="000000"/>
          <w:sz w:val="28"/>
          <w:szCs w:val="28"/>
        </w:rPr>
        <w:t xml:space="preserve"> Произведение лиро-эпического жанра. Драматизм и исповедальность поэмы. Образ отца как композиционный центр поэмы. Поэма «По праву памяти» как «завещание» поэта. Темы раскаяния и личной вины, памяти и забвения, исторического возмездия и «сыновней ответственности». А. Т. Твардовский — главный редактор журнала «Новый мир».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Для чтения и изучения. </w:t>
      </w:r>
      <w:r w:rsidRPr="00FD3C47">
        <w:rPr>
          <w:rFonts w:ascii="Times New Roman" w:hAnsi="Times New Roman" w:cs="Times New Roman"/>
          <w:iCs/>
          <w:color w:val="000000"/>
          <w:sz w:val="28"/>
          <w:szCs w:val="28"/>
        </w:rPr>
        <w:t>Стихотворения: «Слово о словах», «Моим критикам»,«Вся суть в одном-единственном завете…», «Памяти матери», «Я знаю, никакой моей вины…», «Я убит подо Ржевом».</w:t>
      </w:r>
      <w:r w:rsidRPr="00FD3C47">
        <w:rPr>
          <w:rFonts w:ascii="Times New Roman" w:hAnsi="Times New Roman" w:cs="Times New Roman"/>
          <w:i/>
          <w:iCs/>
          <w:color w:val="000000"/>
          <w:sz w:val="28"/>
          <w:szCs w:val="28"/>
        </w:rPr>
        <w:t xml:space="preserve"> Поэма «По праву памяти».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Для чтения и обсуждения </w:t>
      </w:r>
      <w:r w:rsidRPr="00FD3C47">
        <w:rPr>
          <w:rFonts w:ascii="Times New Roman" w:hAnsi="Times New Roman" w:cs="Times New Roman"/>
          <w:iCs/>
          <w:color w:val="000000"/>
          <w:sz w:val="28"/>
          <w:szCs w:val="28"/>
        </w:rPr>
        <w:t>(по выбору преподавателя). Поэмы: «За далью — даль», «Теркин на том свете». Стихотворения (по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Повторение. </w:t>
      </w:r>
      <w:r w:rsidRPr="00FD3C47">
        <w:rPr>
          <w:rFonts w:ascii="Times New Roman" w:hAnsi="Times New Roman" w:cs="Times New Roman"/>
          <w:iCs/>
          <w:color w:val="000000"/>
          <w:sz w:val="28"/>
          <w:szCs w:val="28"/>
        </w:rPr>
        <w:t>Тема поэта и поэзии в поэзии XIX—XX веков. Образы дома и дороги в русской поэзии. Тема войны в поэзии XX века.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Стиль. Лирика. Лиро-эпика. Лирический цикл. Поэма.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Демонстрация. </w:t>
      </w:r>
      <w:r w:rsidRPr="00FD3C47">
        <w:rPr>
          <w:rFonts w:ascii="Times New Roman" w:hAnsi="Times New Roman" w:cs="Times New Roman"/>
          <w:iCs/>
          <w:color w:val="000000"/>
          <w:sz w:val="28"/>
          <w:szCs w:val="28"/>
        </w:rPr>
        <w:t>Иллюстрации к произведениям А. Твардовского.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Творческие задания. </w:t>
      </w:r>
      <w:r w:rsidRPr="00FD3C47">
        <w:rPr>
          <w:rFonts w:ascii="Times New Roman" w:hAnsi="Times New Roman" w:cs="Times New Roman"/>
          <w:i/>
          <w:iCs/>
          <w:color w:val="000000"/>
          <w:sz w:val="28"/>
          <w:szCs w:val="28"/>
        </w:rPr>
        <w:t>Исследование и подготовка доклада (сообщения или реферата): «Тема поэта и поэзии в русской лирике XIX—XX веков», «Образы дороги и дома в лирике А. Твардовского».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Наизусть </w:t>
      </w:r>
      <w:r w:rsidRPr="00FD3C47">
        <w:rPr>
          <w:rFonts w:ascii="Times New Roman" w:hAnsi="Times New Roman" w:cs="Times New Roman"/>
          <w:iCs/>
          <w:color w:val="000000"/>
          <w:sz w:val="28"/>
          <w:szCs w:val="28"/>
        </w:rPr>
        <w:t>Два-три стихотворения (по выбору студентов).</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lastRenderedPageBreak/>
        <w:t>Александр Исаевич Солженицын (1918—2008)</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Обзор жизни и творчества А. И. Солженицына (с обобщением ранее изученного).Сюжетно-композиционные особенности повести «Один день Ивана Денисовича» и рассказа «Матренин двор». Отражение конфликтов истории в судьбах героев. Характеры героев как способ выражения авторской позиции. Новый подход к изображению прошлого. Проблема ответственности поколений. Мастерство А. Солженицына-психолога: глубина характеров, историко-философское обобщение в творчестве писателя. Литературные традиции в изображении человека из народа в образах Ивана Денисовича и Матрены. «Лагерная проза» А. Солженицына: «Архипелаг ГУЛАГ», романы «В круге первом», «Раковый корпус». Публицистика А. И.Солженицына.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Для чтения и изучения. </w:t>
      </w:r>
      <w:r w:rsidRPr="00FD3C47">
        <w:rPr>
          <w:rFonts w:ascii="Times New Roman" w:hAnsi="Times New Roman" w:cs="Times New Roman"/>
          <w:iCs/>
          <w:color w:val="000000"/>
          <w:sz w:val="28"/>
          <w:szCs w:val="28"/>
        </w:rPr>
        <w:t>Повесть «Один день Ивана Денисовича». Рассказ «Матренин двор».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Для чтения и обсуждения </w:t>
      </w:r>
      <w:r w:rsidRPr="00FD3C47">
        <w:rPr>
          <w:rFonts w:ascii="Times New Roman" w:hAnsi="Times New Roman" w:cs="Times New Roman"/>
          <w:i/>
          <w:iCs/>
          <w:color w:val="000000"/>
          <w:sz w:val="28"/>
          <w:szCs w:val="28"/>
        </w:rPr>
        <w:t xml:space="preserve">(по выбору преподавателя). </w:t>
      </w:r>
      <w:r w:rsidRPr="00FD3C47">
        <w:rPr>
          <w:rFonts w:ascii="Times New Roman" w:hAnsi="Times New Roman" w:cs="Times New Roman"/>
          <w:iCs/>
          <w:color w:val="000000"/>
          <w:sz w:val="28"/>
          <w:szCs w:val="28"/>
        </w:rPr>
        <w:t>Романы: «В круге первом», «Раковый корпус», «Архипелаг ГУЛАГ» (обзор с чтением фрагментов).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Cs/>
          <w:color w:val="000000"/>
          <w:sz w:val="28"/>
          <w:szCs w:val="28"/>
        </w:rPr>
        <w:t xml:space="preserve">Повторение. </w:t>
      </w:r>
      <w:r w:rsidRPr="00FD3C47">
        <w:rPr>
          <w:rFonts w:ascii="Times New Roman" w:hAnsi="Times New Roman" w:cs="Times New Roman"/>
          <w:iCs/>
          <w:color w:val="000000"/>
          <w:sz w:val="28"/>
          <w:szCs w:val="28"/>
        </w:rPr>
        <w:t>Проза В. Шаламова.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Эпос. Роман. Повесть. Рассказ. Литературный герой. Публицистика.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Демонстрация. </w:t>
      </w:r>
      <w:r w:rsidRPr="00FD3C47">
        <w:rPr>
          <w:rFonts w:ascii="Times New Roman" w:hAnsi="Times New Roman" w:cs="Times New Roman"/>
          <w:iCs/>
          <w:color w:val="000000"/>
          <w:sz w:val="28"/>
          <w:szCs w:val="28"/>
        </w:rPr>
        <w:t>Кадры из экранизаций произведений А. И. Солженицына.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Творческие задания. </w:t>
      </w:r>
      <w:r w:rsidRPr="00FD3C47">
        <w:rPr>
          <w:rFonts w:ascii="Times New Roman" w:hAnsi="Times New Roman" w:cs="Times New Roman"/>
          <w:i/>
          <w:iCs/>
          <w:color w:val="000000"/>
          <w:sz w:val="28"/>
          <w:szCs w:val="28"/>
        </w:rPr>
        <w:t>Исследование и подготовка доклада (сообщения или реферата): «Своеобразие языка Солженицына-публициста»; «Изобразительно-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
          <w:iCs/>
          <w:color w:val="000000"/>
          <w:sz w:val="28"/>
          <w:szCs w:val="28"/>
        </w:rPr>
        <w:t>выразительный язык кинематографа и литературы».</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Александр Валентинович Вампилов (1937—1972)</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Обзор жизни и творчества А. Вампилова. Проза А. Вампилова. Нравственнаяпроблематика пьес А. Вампилова «Прошлым летом в Чулимске», «Старший сын».</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Своеобразие драмы «Утиная охота». Композиция драмы. Характер главного героя. Система персонажей, особенности художественного конфликта. Пьеса «Провинцальные анекдоты». Гоголевские традиции в пьесе А. Вампилова «Провинциальные анекдоты». Утверждение добра, любви и милосердия — главный пафос драматургии А. Вампилова.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Для чтения и изучения. </w:t>
      </w:r>
      <w:r w:rsidRPr="00FD3C47">
        <w:rPr>
          <w:rFonts w:ascii="Times New Roman" w:hAnsi="Times New Roman" w:cs="Times New Roman"/>
          <w:iCs/>
          <w:color w:val="000000"/>
          <w:sz w:val="28"/>
          <w:szCs w:val="28"/>
        </w:rPr>
        <w:t>Драма «Утиная охота».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Для чтения и обсуждения </w:t>
      </w:r>
      <w:r w:rsidRPr="00FD3C47">
        <w:rPr>
          <w:rFonts w:ascii="Times New Roman" w:hAnsi="Times New Roman" w:cs="Times New Roman"/>
          <w:i/>
          <w:iCs/>
          <w:color w:val="000000"/>
          <w:sz w:val="28"/>
          <w:szCs w:val="28"/>
        </w:rPr>
        <w:t>(по выбору преподавателя). Драмы «Провинциальныеанекдоты», «Прошлым летом в Чулимске», «Старший сын».</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Повторение. </w:t>
      </w:r>
      <w:r w:rsidRPr="00FD3C47">
        <w:rPr>
          <w:rFonts w:ascii="Times New Roman" w:hAnsi="Times New Roman" w:cs="Times New Roman"/>
          <w:iCs/>
          <w:color w:val="000000"/>
          <w:sz w:val="28"/>
          <w:szCs w:val="28"/>
        </w:rPr>
        <w:t>Н. В. Гоголь: «Нос», «Ревизор». Драматургия 1950—1980-х годов.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Анекдот. Драма. Герой. Система персонажей. Конфликт.</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Демонстрация. </w:t>
      </w:r>
      <w:r w:rsidRPr="00FD3C47">
        <w:rPr>
          <w:rFonts w:ascii="Times New Roman" w:hAnsi="Times New Roman" w:cs="Times New Roman"/>
          <w:iCs/>
          <w:color w:val="000000"/>
          <w:sz w:val="28"/>
          <w:szCs w:val="28"/>
        </w:rPr>
        <w:t>Кадры из экранизаций пьес А. Вампилова.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Творческие задания. </w:t>
      </w:r>
      <w:r w:rsidRPr="00FD3C47">
        <w:rPr>
          <w:rFonts w:ascii="Times New Roman" w:hAnsi="Times New Roman" w:cs="Times New Roman"/>
          <w:i/>
          <w:iCs/>
          <w:color w:val="000000"/>
          <w:sz w:val="28"/>
          <w:szCs w:val="28"/>
        </w:rPr>
        <w:t>Исследование и подготовка доклада (сообщения или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i/>
          <w:iCs/>
          <w:color w:val="000000"/>
          <w:sz w:val="28"/>
          <w:szCs w:val="28"/>
        </w:rPr>
        <w:t>реферата): «Гоголевские традиции в драматургии Вампилова»; «Мотив игры впьесах А. Вампилова “Утиная охота” и А. Арбузова “Жестокие игры”».</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Русское литературное зарубежье 1920—1990-х годов (три волны эмиграции)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xml:space="preserve">Первая волна эмиграции русских писателей. Характерные черты литературы русского зарубежья 1920—1930-х годов. Творчество И.Шмелева, Б. Зайцева, В. Набокова, Г. Газданова, Б. Поплавского. Вторая волна эмиграции русских </w:t>
      </w:r>
      <w:r w:rsidRPr="00FD3C47">
        <w:rPr>
          <w:rFonts w:ascii="Times New Roman" w:hAnsi="Times New Roman" w:cs="Times New Roman"/>
          <w:iCs/>
          <w:color w:val="000000"/>
          <w:sz w:val="28"/>
          <w:szCs w:val="28"/>
        </w:rPr>
        <w:lastRenderedPageBreak/>
        <w:t>писателей. Осмысление опыта сталинских репрессий и Великой Отечественной войны в литературе. Творчество Б. Ширяева, Д. Кленовского, И. Елагина. Третья волна эмиграции. Возникновение диссидентского движения в СССР. Творчество И. Бродского,  А. Синявского, Г. Владимова.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Для чтения и обсуждения </w:t>
      </w:r>
      <w:r w:rsidRPr="00FD3C47">
        <w:rPr>
          <w:rFonts w:ascii="Times New Roman" w:hAnsi="Times New Roman" w:cs="Times New Roman"/>
          <w:i/>
          <w:iCs/>
          <w:color w:val="000000"/>
          <w:sz w:val="28"/>
          <w:szCs w:val="28"/>
        </w:rPr>
        <w:t>(по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И. С. Шмелев. «Лето Господне», «Солнце мертвых».</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Б. К. Зайцев. «Странное путешествие».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Г. Газданов. «Вечер у Клэр».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Иванов.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З. Гиппиус.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Б. Ю. Поплавский.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Б. Ширяев. «Неугасимая лампада».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И. В. Елагин (Матвеев).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Д. И. Кленовский (Крачковский).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И. Бродский. Произведения 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А. Синявский. «Прогулки с Пушкиным».</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
          <w:bCs/>
          <w:i/>
          <w:iCs/>
          <w:color w:val="000000"/>
          <w:sz w:val="28"/>
          <w:szCs w:val="28"/>
        </w:rPr>
      </w:pPr>
      <w:r w:rsidRPr="00FD3C47">
        <w:rPr>
          <w:rFonts w:ascii="Times New Roman" w:hAnsi="Times New Roman" w:cs="Times New Roman"/>
          <w:b/>
          <w:bCs/>
          <w:i/>
          <w:iCs/>
          <w:color w:val="000000"/>
          <w:sz w:val="28"/>
          <w:szCs w:val="28"/>
        </w:rPr>
        <w:t>Для чтения и изучения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Набоков. Машенька.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Повторение. </w:t>
      </w:r>
      <w:r w:rsidRPr="00FD3C47">
        <w:rPr>
          <w:rFonts w:ascii="Times New Roman" w:hAnsi="Times New Roman" w:cs="Times New Roman"/>
          <w:iCs/>
          <w:color w:val="000000"/>
          <w:sz w:val="28"/>
          <w:szCs w:val="28"/>
        </w:rPr>
        <w:t>Поэзия и проза ХХ века.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Эпос. Лирика.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Творческие задания. </w:t>
      </w:r>
      <w:r w:rsidRPr="00FD3C47">
        <w:rPr>
          <w:rFonts w:ascii="Times New Roman" w:hAnsi="Times New Roman" w:cs="Times New Roman"/>
          <w:iCs/>
          <w:color w:val="000000"/>
          <w:sz w:val="28"/>
          <w:szCs w:val="28"/>
        </w:rPr>
        <w:t xml:space="preserve">Исследование и подготовка доклада (сообщения или реферата): </w:t>
      </w:r>
      <w:r w:rsidRPr="00FD3C47">
        <w:rPr>
          <w:rFonts w:ascii="Times New Roman" w:hAnsi="Times New Roman" w:cs="Times New Roman"/>
          <w:i/>
          <w:iCs/>
          <w:color w:val="000000"/>
          <w:sz w:val="28"/>
          <w:szCs w:val="28"/>
        </w:rPr>
        <w:t>«Духовная ценность писателей русского зарубежья старшего поколения (первая волна эмиграции)»; «История: три волны русской эмиграции».</w:t>
      </w: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Особенности развития литературы конца 1980—2000-х годов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Общественно-культурная ситуация в России конца ХХ — начала ХХI века. Смешение разных идеологических и эстетических ориентиров. Всплеск антитоталитарных настроений на рубеже 1980—1990-х годов. «Задержанная» и «возвращенная» литература. Произведения А. Солженицына, А. Бека, А. Рыбакова, В. Дудинцева, В. Войновича. Отражение постмодернистского мироощущения в современной литературе. Основные направления развития современной литературы. Проза А. Солженицына, В. Распутина, Ф. Искандера, Ю. Коваля, В. Маканина, С. Алексиевич, О. Ермакова, В. Астафьева, Г. Владимова, Л. Петрушевской, В. Пьецуха, Т. Толстой и др. Развитие разных традиций в поэзии Б. Ахмадулиной, Т. Бек, Н. Горбаневской, А. Жигулина, В. Соколова, О. Чухонцева, А. Вознесенского, Н. Искренко, Т. Кибирова, М. Сухотинаи др. Духовная поэзия С. Аверинцева, И. Ратушинской, Н. Горбаневской и др. Развитие рок-поэзии. Драматургия постперестроечного времени.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Для чтения и обсуждения </w:t>
      </w:r>
      <w:r w:rsidRPr="00FD3C47">
        <w:rPr>
          <w:rFonts w:ascii="Times New Roman" w:hAnsi="Times New Roman" w:cs="Times New Roman"/>
          <w:i/>
          <w:iCs/>
          <w:color w:val="000000"/>
          <w:sz w:val="28"/>
          <w:szCs w:val="28"/>
        </w:rPr>
        <w:t>(по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А. Рыбаков. «Дети Арбата».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Дудинцев. «Белые одежды».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А. Солженицын. Рассказы.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Распутин. Рассказы.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 Довлатов. Рассказы.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Войнович. «Москва-2042».</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Маканин. «Лаз».</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А. Ким. «Белка».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А. Варламов. Рассказы.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lastRenderedPageBreak/>
        <w:t>В. Пелевин. «Желтая стрела», «Принц Госплана»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Т. Толстая. Рассказы.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Л. Петрушевская. Рассказы.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Пьецух. «Новая московская философия».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О. Ермаков. «Афганские рассказы».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Астафьев. «Прокляты и убиты».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Г. Владимов. «Генерал и его армия».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Соколов, Б. Ахмадулина, В. Корнилов, О. Чухонцев, Ю. Кузнецов, А. Кушнер(по выбору).</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О. Михайлова. «Русский сон».</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Л. Улицкая. «Русское варенье».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Для чтения и изучения</w:t>
      </w:r>
      <w:r w:rsidRPr="00FD3C47">
        <w:rPr>
          <w:rFonts w:ascii="Times New Roman" w:hAnsi="Times New Roman" w:cs="Times New Roman"/>
          <w:i/>
          <w:i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Маканин. «Где сходилось небо с холмами».</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Т. Кибиров. Стихотворения: «Умничанье», «Онтологическое» (1997—1998),</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творческой лаборатории», «Nota bene», «С Новым годом!».</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Литература народов России</w:t>
      </w:r>
      <w:r w:rsidRPr="00FD3C47">
        <w:rPr>
          <w:rFonts w:ascii="Times New Roman" w:hAnsi="Times New Roman" w:cs="Times New Roman"/>
          <w:i/>
          <w:iCs/>
          <w:color w:val="000000"/>
          <w:sz w:val="28"/>
          <w:szCs w:val="28"/>
        </w:rPr>
        <w:t>. 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FD3C47">
        <w:rPr>
          <w:rFonts w:ascii="Times New Roman" w:hAnsi="Times New Roman" w:cs="Times New Roman"/>
          <w:b/>
          <w:bCs/>
          <w:i/>
          <w:iCs/>
          <w:color w:val="000000"/>
          <w:sz w:val="28"/>
          <w:szCs w:val="28"/>
        </w:rPr>
        <w:t xml:space="preserve">Зарубежная литература. </w:t>
      </w:r>
      <w:r w:rsidRPr="00FD3C47">
        <w:rPr>
          <w:rFonts w:ascii="Times New Roman" w:hAnsi="Times New Roman" w:cs="Times New Roman"/>
          <w:i/>
          <w:iCs/>
          <w:color w:val="000000"/>
          <w:sz w:val="28"/>
          <w:szCs w:val="28"/>
        </w:rPr>
        <w:t>По выбору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Повторение. </w:t>
      </w:r>
      <w:r w:rsidRPr="00FD3C47">
        <w:rPr>
          <w:rFonts w:ascii="Times New Roman" w:hAnsi="Times New Roman" w:cs="Times New Roman"/>
          <w:iCs/>
          <w:color w:val="000000"/>
          <w:sz w:val="28"/>
          <w:szCs w:val="28"/>
        </w:rPr>
        <w:t>Проза, поэзия, драматургия 1950—1980-х годов.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Теория литературы. </w:t>
      </w:r>
      <w:r w:rsidRPr="00FD3C47">
        <w:rPr>
          <w:rFonts w:ascii="Times New Roman" w:hAnsi="Times New Roman" w:cs="Times New Roman"/>
          <w:iCs/>
          <w:color w:val="000000"/>
          <w:sz w:val="28"/>
          <w:szCs w:val="28"/>
        </w:rPr>
        <w:t>Литературное направление. Художественный метод. Постмодернизм.</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Демонстрация</w:t>
      </w:r>
      <w:r w:rsidRPr="00FD3C47">
        <w:rPr>
          <w:rFonts w:ascii="Times New Roman" w:hAnsi="Times New Roman" w:cs="Times New Roman"/>
          <w:i/>
          <w:iCs/>
          <w:color w:val="000000"/>
          <w:sz w:val="28"/>
          <w:szCs w:val="28"/>
        </w:rPr>
        <w:t xml:space="preserve">. </w:t>
      </w:r>
      <w:r w:rsidRPr="00FD3C47">
        <w:rPr>
          <w:rFonts w:ascii="Times New Roman" w:hAnsi="Times New Roman" w:cs="Times New Roman"/>
          <w:iCs/>
          <w:color w:val="000000"/>
          <w:sz w:val="28"/>
          <w:szCs w:val="28"/>
        </w:rPr>
        <w:t>Живопись, музыка, архитектура 1980—2000-х годов.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Творческие задания. </w:t>
      </w:r>
      <w:r w:rsidRPr="00FD3C47">
        <w:rPr>
          <w:rFonts w:ascii="Times New Roman" w:hAnsi="Times New Roman" w:cs="Times New Roman"/>
          <w:iCs/>
          <w:color w:val="000000"/>
          <w:sz w:val="28"/>
          <w:szCs w:val="28"/>
        </w:rPr>
        <w:t xml:space="preserve">Исследование и подготовка доклада (сообщения или реферата): </w:t>
      </w:r>
      <w:r w:rsidRPr="00FD3C47">
        <w:rPr>
          <w:rFonts w:ascii="Times New Roman" w:hAnsi="Times New Roman" w:cs="Times New Roman"/>
          <w:i/>
          <w:iCs/>
          <w:color w:val="000000"/>
          <w:sz w:val="28"/>
          <w:szCs w:val="28"/>
        </w:rPr>
        <w:t>«Особенности массовой литературы конца ХХ—ХХI века»; «Фантастика в современной литературе».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b/>
          <w:bCs/>
          <w:i/>
          <w:iCs/>
          <w:color w:val="000000"/>
          <w:sz w:val="28"/>
          <w:szCs w:val="28"/>
        </w:rPr>
        <w:t xml:space="preserve">Наизусть. </w:t>
      </w:r>
      <w:r w:rsidRPr="00FD3C47">
        <w:rPr>
          <w:rFonts w:ascii="Times New Roman" w:hAnsi="Times New Roman" w:cs="Times New Roman"/>
          <w:iCs/>
          <w:color w:val="000000"/>
          <w:sz w:val="28"/>
          <w:szCs w:val="28"/>
        </w:rPr>
        <w:t>Два-три стихотворения (по выбору учащихся).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
          <w:iCs/>
          <w:color w:val="000000"/>
          <w:sz w:val="28"/>
          <w:szCs w:val="28"/>
        </w:rPr>
      </w:pPr>
    </w:p>
    <w:p w:rsidR="0050028C" w:rsidRPr="00CA6002"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CA6002">
        <w:rPr>
          <w:rFonts w:ascii="Times New Roman" w:hAnsi="Times New Roman" w:cs="Times New Roman"/>
          <w:b/>
          <w:iCs/>
          <w:color w:val="000000"/>
          <w:sz w:val="28"/>
          <w:szCs w:val="28"/>
        </w:rPr>
        <w:t>ТЕМАТИЧЕСКОЕ ПЛАНИРОВАНИЕ</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При реализации содержания общеобразовательной учебной дисциплины «Литература» в пределах освоения ОПОП СПО на базе основного общего образования с получением среднего общего образования максимальная учебная нагрузка обучающихся составляет:</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по специальностям СПО технического, естественно-научного и социально-</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экономического профилей — 175 часов,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xml:space="preserve"> из них аудиторная (обязательная) нагрузка обучающихся, включая практические занятия, — 117 часов;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xml:space="preserve"> внеаудиторная самостоятельная работа студентов — 58 часов;</w:t>
      </w:r>
    </w:p>
    <w:p w:rsidR="0050028C" w:rsidRPr="00FD3C47" w:rsidRDefault="0050028C" w:rsidP="00FD3C47">
      <w:pPr>
        <w:autoSpaceDE w:val="0"/>
        <w:autoSpaceDN w:val="0"/>
        <w:adjustRightInd w:val="0"/>
        <w:spacing w:after="0" w:line="240" w:lineRule="auto"/>
        <w:ind w:firstLine="709"/>
        <w:rPr>
          <w:rFonts w:ascii="Times New Roman" w:hAnsi="Times New Roman" w:cs="Times New Roman"/>
          <w:i/>
          <w:iCs/>
          <w:color w:val="000000"/>
          <w:sz w:val="28"/>
          <w:szCs w:val="28"/>
        </w:rPr>
      </w:pPr>
    </w:p>
    <w:tbl>
      <w:tblPr>
        <w:tblStyle w:val="a3"/>
        <w:tblW w:w="10368" w:type="dxa"/>
        <w:tblLayout w:type="fixed"/>
        <w:tblLook w:val="01E0" w:firstRow="1" w:lastRow="1" w:firstColumn="1" w:lastColumn="1" w:noHBand="0" w:noVBand="0"/>
      </w:tblPr>
      <w:tblGrid>
        <w:gridCol w:w="6345"/>
        <w:gridCol w:w="63"/>
        <w:gridCol w:w="3960"/>
      </w:tblGrid>
      <w:tr w:rsidR="0050028C" w:rsidRPr="00CA6002" w:rsidTr="001810D9">
        <w:tc>
          <w:tcPr>
            <w:tcW w:w="6408" w:type="dxa"/>
            <w:gridSpan w:val="2"/>
          </w:tcPr>
          <w:p w:rsidR="0050028C" w:rsidRPr="00CA6002" w:rsidRDefault="0050028C" w:rsidP="007F2F44">
            <w:pPr>
              <w:autoSpaceDE w:val="0"/>
              <w:autoSpaceDN w:val="0"/>
              <w:adjustRightInd w:val="0"/>
              <w:jc w:val="center"/>
              <w:rPr>
                <w:b/>
                <w:bCs/>
                <w:iCs/>
                <w:color w:val="000000"/>
                <w:sz w:val="28"/>
                <w:szCs w:val="28"/>
              </w:rPr>
            </w:pPr>
            <w:r w:rsidRPr="00CA6002">
              <w:rPr>
                <w:b/>
                <w:bCs/>
                <w:iCs/>
                <w:color w:val="000000"/>
                <w:sz w:val="28"/>
                <w:szCs w:val="28"/>
              </w:rPr>
              <w:t>Вид учебной работы</w:t>
            </w:r>
          </w:p>
          <w:p w:rsidR="0050028C" w:rsidRPr="00CA6002" w:rsidRDefault="0050028C" w:rsidP="007F2F44">
            <w:pPr>
              <w:autoSpaceDE w:val="0"/>
              <w:autoSpaceDN w:val="0"/>
              <w:adjustRightInd w:val="0"/>
              <w:jc w:val="center"/>
              <w:rPr>
                <w:b/>
                <w:iCs/>
                <w:color w:val="000000"/>
                <w:sz w:val="28"/>
                <w:szCs w:val="28"/>
              </w:rPr>
            </w:pPr>
          </w:p>
        </w:tc>
        <w:tc>
          <w:tcPr>
            <w:tcW w:w="3960" w:type="dxa"/>
          </w:tcPr>
          <w:p w:rsidR="0050028C" w:rsidRPr="00CA6002" w:rsidRDefault="0050028C" w:rsidP="007F2F44">
            <w:pPr>
              <w:autoSpaceDE w:val="0"/>
              <w:autoSpaceDN w:val="0"/>
              <w:adjustRightInd w:val="0"/>
              <w:jc w:val="center"/>
              <w:rPr>
                <w:b/>
                <w:bCs/>
                <w:iCs/>
                <w:color w:val="000000"/>
                <w:sz w:val="28"/>
                <w:szCs w:val="28"/>
              </w:rPr>
            </w:pPr>
            <w:r w:rsidRPr="00CA6002">
              <w:rPr>
                <w:b/>
                <w:bCs/>
                <w:iCs/>
                <w:color w:val="000000"/>
                <w:sz w:val="28"/>
                <w:szCs w:val="28"/>
              </w:rPr>
              <w:t>Количество часов</w:t>
            </w:r>
          </w:p>
        </w:tc>
      </w:tr>
      <w:tr w:rsidR="0050028C" w:rsidRPr="00CA6002" w:rsidTr="001810D9">
        <w:tc>
          <w:tcPr>
            <w:tcW w:w="6408" w:type="dxa"/>
            <w:gridSpan w:val="2"/>
          </w:tcPr>
          <w:p w:rsidR="0050028C" w:rsidRPr="00CA6002" w:rsidRDefault="0050028C" w:rsidP="007F2F44">
            <w:pPr>
              <w:autoSpaceDE w:val="0"/>
              <w:autoSpaceDN w:val="0"/>
              <w:adjustRightInd w:val="0"/>
              <w:rPr>
                <w:iCs/>
                <w:color w:val="000000"/>
                <w:sz w:val="28"/>
                <w:szCs w:val="28"/>
              </w:rPr>
            </w:pPr>
            <w:r w:rsidRPr="00CA6002">
              <w:rPr>
                <w:iCs/>
                <w:color w:val="000000"/>
                <w:sz w:val="28"/>
                <w:szCs w:val="28"/>
              </w:rPr>
              <w:t>Введение</w:t>
            </w:r>
          </w:p>
        </w:tc>
        <w:tc>
          <w:tcPr>
            <w:tcW w:w="3960" w:type="dxa"/>
            <w:shd w:val="clear" w:color="auto" w:fill="auto"/>
          </w:tcPr>
          <w:p w:rsidR="0050028C" w:rsidRPr="00CA6002" w:rsidRDefault="0050028C" w:rsidP="007F2F44">
            <w:pPr>
              <w:autoSpaceDE w:val="0"/>
              <w:autoSpaceDN w:val="0"/>
              <w:adjustRightInd w:val="0"/>
              <w:jc w:val="center"/>
              <w:rPr>
                <w:iCs/>
                <w:color w:val="000000"/>
                <w:sz w:val="28"/>
                <w:szCs w:val="28"/>
              </w:rPr>
            </w:pPr>
            <w:r w:rsidRPr="00CA6002">
              <w:rPr>
                <w:iCs/>
                <w:color w:val="000000"/>
                <w:sz w:val="28"/>
                <w:szCs w:val="28"/>
              </w:rPr>
              <w:t>1</w:t>
            </w:r>
          </w:p>
        </w:tc>
      </w:tr>
      <w:tr w:rsidR="0050028C" w:rsidRPr="00CA6002" w:rsidTr="001810D9">
        <w:tc>
          <w:tcPr>
            <w:tcW w:w="10368" w:type="dxa"/>
            <w:gridSpan w:val="3"/>
          </w:tcPr>
          <w:p w:rsidR="0050028C" w:rsidRPr="00CA6002" w:rsidRDefault="0050028C" w:rsidP="007F2F44">
            <w:pPr>
              <w:autoSpaceDE w:val="0"/>
              <w:autoSpaceDN w:val="0"/>
              <w:adjustRightInd w:val="0"/>
              <w:jc w:val="center"/>
              <w:rPr>
                <w:b/>
                <w:bCs/>
                <w:iCs/>
                <w:color w:val="000000"/>
                <w:sz w:val="28"/>
                <w:szCs w:val="28"/>
              </w:rPr>
            </w:pPr>
            <w:r w:rsidRPr="00CA6002">
              <w:rPr>
                <w:b/>
                <w:bCs/>
                <w:iCs/>
                <w:color w:val="000000"/>
                <w:sz w:val="28"/>
                <w:szCs w:val="28"/>
              </w:rPr>
              <w:t>РУССКАЯ ЛИТЕРАТУРА XIX ВЕКА</w:t>
            </w:r>
          </w:p>
        </w:tc>
      </w:tr>
      <w:tr w:rsidR="0050028C" w:rsidRPr="00CA6002" w:rsidTr="001810D9">
        <w:tc>
          <w:tcPr>
            <w:tcW w:w="6408" w:type="dxa"/>
            <w:gridSpan w:val="2"/>
          </w:tcPr>
          <w:p w:rsidR="0050028C" w:rsidRPr="00CA6002" w:rsidRDefault="0050028C" w:rsidP="007F2F44">
            <w:pPr>
              <w:autoSpaceDE w:val="0"/>
              <w:autoSpaceDN w:val="0"/>
              <w:adjustRightInd w:val="0"/>
              <w:rPr>
                <w:iCs/>
                <w:color w:val="000000"/>
                <w:sz w:val="28"/>
                <w:szCs w:val="28"/>
              </w:rPr>
            </w:pPr>
            <w:r w:rsidRPr="00CA6002">
              <w:rPr>
                <w:iCs/>
                <w:color w:val="000000"/>
                <w:sz w:val="28"/>
                <w:szCs w:val="28"/>
              </w:rPr>
              <w:t>Развитие русской литературы и культур в первой половине XIX века</w:t>
            </w:r>
          </w:p>
        </w:tc>
        <w:tc>
          <w:tcPr>
            <w:tcW w:w="3960" w:type="dxa"/>
            <w:shd w:val="clear" w:color="auto" w:fill="auto"/>
          </w:tcPr>
          <w:p w:rsidR="0050028C" w:rsidRPr="00CA6002" w:rsidRDefault="0050028C" w:rsidP="007F2F44">
            <w:pPr>
              <w:autoSpaceDE w:val="0"/>
              <w:autoSpaceDN w:val="0"/>
              <w:adjustRightInd w:val="0"/>
              <w:jc w:val="center"/>
              <w:rPr>
                <w:iCs/>
                <w:color w:val="000000"/>
                <w:sz w:val="28"/>
                <w:szCs w:val="28"/>
              </w:rPr>
            </w:pPr>
            <w:r w:rsidRPr="00CA6002">
              <w:rPr>
                <w:iCs/>
                <w:color w:val="000000"/>
                <w:sz w:val="28"/>
                <w:szCs w:val="28"/>
              </w:rPr>
              <w:t>8</w:t>
            </w:r>
          </w:p>
        </w:tc>
      </w:tr>
      <w:tr w:rsidR="0050028C" w:rsidRPr="00CA6002" w:rsidTr="001810D9">
        <w:tc>
          <w:tcPr>
            <w:tcW w:w="6408" w:type="dxa"/>
            <w:gridSpan w:val="2"/>
          </w:tcPr>
          <w:p w:rsidR="0050028C" w:rsidRPr="00CA6002" w:rsidRDefault="0050028C" w:rsidP="007F2F44">
            <w:pPr>
              <w:autoSpaceDE w:val="0"/>
              <w:autoSpaceDN w:val="0"/>
              <w:adjustRightInd w:val="0"/>
              <w:rPr>
                <w:iCs/>
                <w:color w:val="000000"/>
                <w:sz w:val="28"/>
                <w:szCs w:val="28"/>
              </w:rPr>
            </w:pPr>
            <w:r w:rsidRPr="00CA6002">
              <w:rPr>
                <w:iCs/>
                <w:color w:val="000000"/>
                <w:sz w:val="28"/>
                <w:szCs w:val="28"/>
              </w:rPr>
              <w:t xml:space="preserve">Особенности развития русской литературы во </w:t>
            </w:r>
            <w:r w:rsidRPr="00CA6002">
              <w:rPr>
                <w:iCs/>
                <w:color w:val="000000"/>
                <w:sz w:val="28"/>
                <w:szCs w:val="28"/>
              </w:rPr>
              <w:lastRenderedPageBreak/>
              <w:t>второй половине XIX века</w:t>
            </w:r>
          </w:p>
        </w:tc>
        <w:tc>
          <w:tcPr>
            <w:tcW w:w="3960" w:type="dxa"/>
            <w:shd w:val="clear" w:color="auto" w:fill="auto"/>
          </w:tcPr>
          <w:p w:rsidR="0050028C" w:rsidRPr="00CA6002" w:rsidRDefault="0050028C" w:rsidP="007F2F44">
            <w:pPr>
              <w:autoSpaceDE w:val="0"/>
              <w:autoSpaceDN w:val="0"/>
              <w:adjustRightInd w:val="0"/>
              <w:jc w:val="center"/>
              <w:rPr>
                <w:iCs/>
                <w:color w:val="000000"/>
                <w:sz w:val="28"/>
                <w:szCs w:val="28"/>
              </w:rPr>
            </w:pPr>
            <w:r w:rsidRPr="00CA6002">
              <w:rPr>
                <w:iCs/>
                <w:color w:val="000000"/>
                <w:sz w:val="28"/>
                <w:szCs w:val="28"/>
              </w:rPr>
              <w:lastRenderedPageBreak/>
              <w:t>45</w:t>
            </w:r>
          </w:p>
        </w:tc>
      </w:tr>
      <w:tr w:rsidR="0050028C" w:rsidRPr="00CA6002" w:rsidTr="001810D9">
        <w:tc>
          <w:tcPr>
            <w:tcW w:w="6408" w:type="dxa"/>
            <w:gridSpan w:val="2"/>
          </w:tcPr>
          <w:p w:rsidR="0050028C" w:rsidRPr="00CA6002" w:rsidRDefault="0050028C" w:rsidP="007F2F44">
            <w:pPr>
              <w:autoSpaceDE w:val="0"/>
              <w:autoSpaceDN w:val="0"/>
              <w:adjustRightInd w:val="0"/>
              <w:rPr>
                <w:iCs/>
                <w:color w:val="000000"/>
                <w:sz w:val="28"/>
                <w:szCs w:val="28"/>
              </w:rPr>
            </w:pPr>
            <w:r w:rsidRPr="00CA6002">
              <w:rPr>
                <w:iCs/>
                <w:color w:val="000000"/>
                <w:sz w:val="28"/>
                <w:szCs w:val="28"/>
              </w:rPr>
              <w:lastRenderedPageBreak/>
              <w:t xml:space="preserve">Поэзия второй половины XIX века </w:t>
            </w:r>
          </w:p>
        </w:tc>
        <w:tc>
          <w:tcPr>
            <w:tcW w:w="3960" w:type="dxa"/>
            <w:shd w:val="clear" w:color="auto" w:fill="auto"/>
          </w:tcPr>
          <w:p w:rsidR="0050028C" w:rsidRPr="00CA6002" w:rsidRDefault="0050028C" w:rsidP="007F2F44">
            <w:pPr>
              <w:autoSpaceDE w:val="0"/>
              <w:autoSpaceDN w:val="0"/>
              <w:adjustRightInd w:val="0"/>
              <w:jc w:val="center"/>
              <w:rPr>
                <w:iCs/>
                <w:color w:val="000000"/>
                <w:sz w:val="28"/>
                <w:szCs w:val="28"/>
              </w:rPr>
            </w:pPr>
            <w:r w:rsidRPr="00CA6002">
              <w:rPr>
                <w:iCs/>
                <w:color w:val="000000"/>
                <w:sz w:val="28"/>
                <w:szCs w:val="28"/>
              </w:rPr>
              <w:t>7</w:t>
            </w:r>
          </w:p>
        </w:tc>
      </w:tr>
      <w:tr w:rsidR="0050028C" w:rsidRPr="00CA6002" w:rsidTr="001810D9">
        <w:tc>
          <w:tcPr>
            <w:tcW w:w="6408" w:type="dxa"/>
            <w:gridSpan w:val="2"/>
          </w:tcPr>
          <w:p w:rsidR="0050028C" w:rsidRPr="00CA6002" w:rsidRDefault="0050028C" w:rsidP="007F2F44">
            <w:pPr>
              <w:autoSpaceDE w:val="0"/>
              <w:autoSpaceDN w:val="0"/>
              <w:adjustRightInd w:val="0"/>
              <w:rPr>
                <w:iCs/>
                <w:color w:val="000000"/>
                <w:sz w:val="28"/>
                <w:szCs w:val="28"/>
              </w:rPr>
            </w:pPr>
            <w:r w:rsidRPr="00CA6002">
              <w:rPr>
                <w:iCs/>
                <w:color w:val="000000"/>
                <w:sz w:val="28"/>
                <w:szCs w:val="28"/>
              </w:rPr>
              <w:t>Особенности развития литературы и других видов искусства в начале XX века</w:t>
            </w:r>
          </w:p>
        </w:tc>
        <w:tc>
          <w:tcPr>
            <w:tcW w:w="3960" w:type="dxa"/>
            <w:shd w:val="clear" w:color="auto" w:fill="auto"/>
          </w:tcPr>
          <w:p w:rsidR="0050028C" w:rsidRPr="00CA6002" w:rsidRDefault="0050028C" w:rsidP="007F2F44">
            <w:pPr>
              <w:autoSpaceDE w:val="0"/>
              <w:autoSpaceDN w:val="0"/>
              <w:adjustRightInd w:val="0"/>
              <w:jc w:val="center"/>
              <w:rPr>
                <w:iCs/>
                <w:color w:val="000000"/>
                <w:sz w:val="28"/>
                <w:szCs w:val="28"/>
              </w:rPr>
            </w:pPr>
            <w:r w:rsidRPr="00CA6002">
              <w:rPr>
                <w:iCs/>
                <w:color w:val="000000"/>
                <w:sz w:val="28"/>
                <w:szCs w:val="28"/>
              </w:rPr>
              <w:t>9</w:t>
            </w:r>
          </w:p>
        </w:tc>
      </w:tr>
      <w:tr w:rsidR="0050028C" w:rsidRPr="00CA6002" w:rsidTr="001810D9">
        <w:tc>
          <w:tcPr>
            <w:tcW w:w="6408" w:type="dxa"/>
            <w:gridSpan w:val="2"/>
          </w:tcPr>
          <w:p w:rsidR="0050028C" w:rsidRPr="00CA6002" w:rsidRDefault="0050028C" w:rsidP="007F2F44">
            <w:pPr>
              <w:autoSpaceDE w:val="0"/>
              <w:autoSpaceDN w:val="0"/>
              <w:adjustRightInd w:val="0"/>
              <w:rPr>
                <w:iCs/>
                <w:color w:val="000000"/>
                <w:sz w:val="28"/>
                <w:szCs w:val="28"/>
              </w:rPr>
            </w:pPr>
            <w:r w:rsidRPr="00CA6002">
              <w:rPr>
                <w:iCs/>
                <w:color w:val="000000"/>
                <w:sz w:val="28"/>
                <w:szCs w:val="28"/>
              </w:rPr>
              <w:t>Особенности развития литературы 1920-х годов</w:t>
            </w:r>
          </w:p>
        </w:tc>
        <w:tc>
          <w:tcPr>
            <w:tcW w:w="3960" w:type="dxa"/>
            <w:shd w:val="clear" w:color="auto" w:fill="auto"/>
          </w:tcPr>
          <w:p w:rsidR="0050028C" w:rsidRPr="00CA6002" w:rsidRDefault="0050028C" w:rsidP="007F2F44">
            <w:pPr>
              <w:autoSpaceDE w:val="0"/>
              <w:autoSpaceDN w:val="0"/>
              <w:adjustRightInd w:val="0"/>
              <w:jc w:val="center"/>
              <w:rPr>
                <w:iCs/>
                <w:color w:val="000000"/>
                <w:sz w:val="28"/>
                <w:szCs w:val="28"/>
              </w:rPr>
            </w:pPr>
            <w:r w:rsidRPr="00CA6002">
              <w:rPr>
                <w:iCs/>
                <w:color w:val="000000"/>
                <w:sz w:val="28"/>
                <w:szCs w:val="28"/>
              </w:rPr>
              <w:t>6</w:t>
            </w:r>
          </w:p>
        </w:tc>
      </w:tr>
      <w:tr w:rsidR="0050028C" w:rsidRPr="00CA6002" w:rsidTr="001810D9">
        <w:tc>
          <w:tcPr>
            <w:tcW w:w="6408" w:type="dxa"/>
            <w:gridSpan w:val="2"/>
          </w:tcPr>
          <w:p w:rsidR="0050028C" w:rsidRPr="00CA6002" w:rsidRDefault="0050028C" w:rsidP="007F2F44">
            <w:pPr>
              <w:autoSpaceDE w:val="0"/>
              <w:autoSpaceDN w:val="0"/>
              <w:adjustRightInd w:val="0"/>
              <w:rPr>
                <w:iCs/>
                <w:color w:val="000000"/>
                <w:sz w:val="28"/>
                <w:szCs w:val="28"/>
              </w:rPr>
            </w:pPr>
            <w:r w:rsidRPr="00CA6002">
              <w:rPr>
                <w:iCs/>
                <w:color w:val="000000"/>
                <w:sz w:val="28"/>
                <w:szCs w:val="28"/>
              </w:rPr>
              <w:t>Особенности развития литературы</w:t>
            </w:r>
          </w:p>
          <w:p w:rsidR="0050028C" w:rsidRPr="00CA6002" w:rsidRDefault="0050028C" w:rsidP="007F2F44">
            <w:pPr>
              <w:autoSpaceDE w:val="0"/>
              <w:autoSpaceDN w:val="0"/>
              <w:adjustRightInd w:val="0"/>
              <w:rPr>
                <w:iCs/>
                <w:color w:val="000000"/>
                <w:sz w:val="28"/>
                <w:szCs w:val="28"/>
              </w:rPr>
            </w:pPr>
            <w:r w:rsidRPr="00CA6002">
              <w:rPr>
                <w:iCs/>
                <w:color w:val="000000"/>
                <w:sz w:val="28"/>
                <w:szCs w:val="28"/>
              </w:rPr>
              <w:t>1930 — начала 1940-х годов</w:t>
            </w:r>
          </w:p>
        </w:tc>
        <w:tc>
          <w:tcPr>
            <w:tcW w:w="3960" w:type="dxa"/>
            <w:shd w:val="clear" w:color="auto" w:fill="auto"/>
          </w:tcPr>
          <w:p w:rsidR="0050028C" w:rsidRPr="00CA6002" w:rsidRDefault="0050028C" w:rsidP="007F2F44">
            <w:pPr>
              <w:autoSpaceDE w:val="0"/>
              <w:autoSpaceDN w:val="0"/>
              <w:adjustRightInd w:val="0"/>
              <w:jc w:val="center"/>
              <w:rPr>
                <w:iCs/>
                <w:color w:val="000000"/>
                <w:sz w:val="28"/>
                <w:szCs w:val="28"/>
              </w:rPr>
            </w:pPr>
            <w:r w:rsidRPr="00CA6002">
              <w:rPr>
                <w:iCs/>
                <w:color w:val="000000"/>
                <w:sz w:val="28"/>
                <w:szCs w:val="28"/>
              </w:rPr>
              <w:t>14</w:t>
            </w:r>
          </w:p>
        </w:tc>
      </w:tr>
      <w:tr w:rsidR="0050028C" w:rsidRPr="00CA6002" w:rsidTr="001810D9">
        <w:tc>
          <w:tcPr>
            <w:tcW w:w="6408" w:type="dxa"/>
            <w:gridSpan w:val="2"/>
          </w:tcPr>
          <w:p w:rsidR="0050028C" w:rsidRPr="00CA6002" w:rsidRDefault="0050028C" w:rsidP="007F2F44">
            <w:pPr>
              <w:autoSpaceDE w:val="0"/>
              <w:autoSpaceDN w:val="0"/>
              <w:adjustRightInd w:val="0"/>
              <w:rPr>
                <w:iCs/>
                <w:color w:val="000000"/>
                <w:sz w:val="28"/>
                <w:szCs w:val="28"/>
              </w:rPr>
            </w:pPr>
            <w:r w:rsidRPr="00CA6002">
              <w:rPr>
                <w:iCs/>
                <w:color w:val="000000"/>
                <w:sz w:val="28"/>
                <w:szCs w:val="28"/>
              </w:rPr>
              <w:t>Особенности развития литературы периода Великой Отечественной войны и первых послевоенных лет</w:t>
            </w:r>
          </w:p>
        </w:tc>
        <w:tc>
          <w:tcPr>
            <w:tcW w:w="3960" w:type="dxa"/>
            <w:shd w:val="clear" w:color="auto" w:fill="auto"/>
          </w:tcPr>
          <w:p w:rsidR="0050028C" w:rsidRPr="00CA6002" w:rsidRDefault="0050028C" w:rsidP="007F2F44">
            <w:pPr>
              <w:autoSpaceDE w:val="0"/>
              <w:autoSpaceDN w:val="0"/>
              <w:adjustRightInd w:val="0"/>
              <w:jc w:val="center"/>
              <w:rPr>
                <w:iCs/>
                <w:color w:val="000000"/>
                <w:sz w:val="28"/>
                <w:szCs w:val="28"/>
              </w:rPr>
            </w:pPr>
            <w:r w:rsidRPr="00CA6002">
              <w:rPr>
                <w:iCs/>
                <w:color w:val="000000"/>
                <w:sz w:val="28"/>
                <w:szCs w:val="28"/>
              </w:rPr>
              <w:t>3</w:t>
            </w:r>
          </w:p>
        </w:tc>
      </w:tr>
      <w:tr w:rsidR="0050028C" w:rsidRPr="00CA6002" w:rsidTr="001810D9">
        <w:tc>
          <w:tcPr>
            <w:tcW w:w="6408" w:type="dxa"/>
            <w:gridSpan w:val="2"/>
          </w:tcPr>
          <w:p w:rsidR="0050028C" w:rsidRPr="00CA6002" w:rsidRDefault="0050028C" w:rsidP="007F2F44">
            <w:pPr>
              <w:autoSpaceDE w:val="0"/>
              <w:autoSpaceDN w:val="0"/>
              <w:adjustRightInd w:val="0"/>
              <w:rPr>
                <w:iCs/>
                <w:color w:val="000000"/>
                <w:sz w:val="28"/>
                <w:szCs w:val="28"/>
              </w:rPr>
            </w:pPr>
            <w:r w:rsidRPr="00CA6002">
              <w:rPr>
                <w:iCs/>
                <w:color w:val="000000"/>
                <w:sz w:val="28"/>
                <w:szCs w:val="28"/>
              </w:rPr>
              <w:t>Особенности развития литературы</w:t>
            </w:r>
          </w:p>
          <w:p w:rsidR="0050028C" w:rsidRPr="00CA6002" w:rsidRDefault="0050028C" w:rsidP="007F2F44">
            <w:pPr>
              <w:autoSpaceDE w:val="0"/>
              <w:autoSpaceDN w:val="0"/>
              <w:adjustRightInd w:val="0"/>
              <w:rPr>
                <w:iCs/>
                <w:color w:val="000000"/>
                <w:sz w:val="28"/>
                <w:szCs w:val="28"/>
              </w:rPr>
            </w:pPr>
            <w:r w:rsidRPr="00CA6002">
              <w:rPr>
                <w:iCs/>
                <w:color w:val="000000"/>
                <w:sz w:val="28"/>
                <w:szCs w:val="28"/>
              </w:rPr>
              <w:t>1950—1980-х годов</w:t>
            </w:r>
          </w:p>
        </w:tc>
        <w:tc>
          <w:tcPr>
            <w:tcW w:w="3960" w:type="dxa"/>
            <w:shd w:val="clear" w:color="auto" w:fill="auto"/>
          </w:tcPr>
          <w:p w:rsidR="0050028C" w:rsidRPr="00CA6002" w:rsidRDefault="0050028C" w:rsidP="007F2F44">
            <w:pPr>
              <w:autoSpaceDE w:val="0"/>
              <w:autoSpaceDN w:val="0"/>
              <w:adjustRightInd w:val="0"/>
              <w:jc w:val="center"/>
              <w:rPr>
                <w:iCs/>
                <w:color w:val="000000"/>
                <w:sz w:val="28"/>
                <w:szCs w:val="28"/>
              </w:rPr>
            </w:pPr>
            <w:r w:rsidRPr="00CA6002">
              <w:rPr>
                <w:iCs/>
                <w:color w:val="000000"/>
                <w:sz w:val="28"/>
                <w:szCs w:val="28"/>
              </w:rPr>
              <w:t>14</w:t>
            </w:r>
          </w:p>
        </w:tc>
      </w:tr>
      <w:tr w:rsidR="0050028C" w:rsidRPr="00CA6002" w:rsidTr="001810D9">
        <w:tc>
          <w:tcPr>
            <w:tcW w:w="6408" w:type="dxa"/>
            <w:gridSpan w:val="2"/>
          </w:tcPr>
          <w:p w:rsidR="0050028C" w:rsidRPr="00CA6002" w:rsidRDefault="0050028C" w:rsidP="007F2F44">
            <w:pPr>
              <w:autoSpaceDE w:val="0"/>
              <w:autoSpaceDN w:val="0"/>
              <w:adjustRightInd w:val="0"/>
              <w:rPr>
                <w:iCs/>
                <w:color w:val="000000"/>
                <w:sz w:val="28"/>
                <w:szCs w:val="28"/>
              </w:rPr>
            </w:pPr>
            <w:r w:rsidRPr="00CA6002">
              <w:rPr>
                <w:iCs/>
                <w:color w:val="000000"/>
                <w:sz w:val="28"/>
                <w:szCs w:val="28"/>
              </w:rPr>
              <w:t>Русское литературное зарубежье</w:t>
            </w:r>
          </w:p>
          <w:p w:rsidR="0050028C" w:rsidRPr="00CA6002" w:rsidRDefault="0050028C" w:rsidP="007F2F44">
            <w:pPr>
              <w:autoSpaceDE w:val="0"/>
              <w:autoSpaceDN w:val="0"/>
              <w:adjustRightInd w:val="0"/>
              <w:rPr>
                <w:iCs/>
                <w:color w:val="000000"/>
                <w:sz w:val="28"/>
                <w:szCs w:val="28"/>
              </w:rPr>
            </w:pPr>
            <w:r w:rsidRPr="00CA6002">
              <w:rPr>
                <w:iCs/>
                <w:color w:val="000000"/>
                <w:sz w:val="28"/>
                <w:szCs w:val="28"/>
              </w:rPr>
              <w:t>1920—1990-х годов (три волны эмиграции)</w:t>
            </w:r>
          </w:p>
        </w:tc>
        <w:tc>
          <w:tcPr>
            <w:tcW w:w="3960" w:type="dxa"/>
            <w:shd w:val="clear" w:color="auto" w:fill="auto"/>
          </w:tcPr>
          <w:p w:rsidR="0050028C" w:rsidRPr="00CA6002" w:rsidRDefault="0050028C" w:rsidP="007F2F44">
            <w:pPr>
              <w:autoSpaceDE w:val="0"/>
              <w:autoSpaceDN w:val="0"/>
              <w:adjustRightInd w:val="0"/>
              <w:jc w:val="center"/>
              <w:rPr>
                <w:iCs/>
                <w:color w:val="000000"/>
                <w:sz w:val="28"/>
                <w:szCs w:val="28"/>
              </w:rPr>
            </w:pPr>
            <w:r w:rsidRPr="00CA6002">
              <w:rPr>
                <w:iCs/>
                <w:color w:val="000000"/>
                <w:sz w:val="28"/>
                <w:szCs w:val="28"/>
              </w:rPr>
              <w:t>2</w:t>
            </w:r>
          </w:p>
        </w:tc>
      </w:tr>
      <w:tr w:rsidR="0050028C" w:rsidRPr="00CA6002" w:rsidTr="001810D9">
        <w:tc>
          <w:tcPr>
            <w:tcW w:w="6408" w:type="dxa"/>
            <w:gridSpan w:val="2"/>
          </w:tcPr>
          <w:p w:rsidR="0050028C" w:rsidRPr="00CA6002" w:rsidRDefault="0050028C" w:rsidP="007F2F44">
            <w:pPr>
              <w:autoSpaceDE w:val="0"/>
              <w:autoSpaceDN w:val="0"/>
              <w:adjustRightInd w:val="0"/>
              <w:rPr>
                <w:iCs/>
                <w:color w:val="000000"/>
                <w:sz w:val="28"/>
                <w:szCs w:val="28"/>
              </w:rPr>
            </w:pPr>
            <w:r w:rsidRPr="00CA6002">
              <w:rPr>
                <w:iCs/>
                <w:color w:val="000000"/>
                <w:sz w:val="28"/>
                <w:szCs w:val="28"/>
              </w:rPr>
              <w:t>Особенности развития литературы конца 1980—2000-х годов</w:t>
            </w:r>
          </w:p>
        </w:tc>
        <w:tc>
          <w:tcPr>
            <w:tcW w:w="3960" w:type="dxa"/>
            <w:shd w:val="clear" w:color="auto" w:fill="auto"/>
          </w:tcPr>
          <w:p w:rsidR="0050028C" w:rsidRPr="00CA6002" w:rsidRDefault="0050028C" w:rsidP="007F2F44">
            <w:pPr>
              <w:autoSpaceDE w:val="0"/>
              <w:autoSpaceDN w:val="0"/>
              <w:adjustRightInd w:val="0"/>
              <w:jc w:val="center"/>
              <w:rPr>
                <w:iCs/>
                <w:color w:val="000000"/>
                <w:sz w:val="28"/>
                <w:szCs w:val="28"/>
              </w:rPr>
            </w:pPr>
            <w:r w:rsidRPr="00CA6002">
              <w:rPr>
                <w:iCs/>
                <w:color w:val="000000"/>
                <w:sz w:val="28"/>
                <w:szCs w:val="28"/>
              </w:rPr>
              <w:t>8</w:t>
            </w:r>
          </w:p>
        </w:tc>
      </w:tr>
      <w:tr w:rsidR="0050028C" w:rsidRPr="00CA6002" w:rsidTr="001810D9">
        <w:tc>
          <w:tcPr>
            <w:tcW w:w="6408" w:type="dxa"/>
            <w:gridSpan w:val="2"/>
          </w:tcPr>
          <w:p w:rsidR="0050028C" w:rsidRPr="00CA6002" w:rsidRDefault="0050028C" w:rsidP="007F2F44">
            <w:pPr>
              <w:autoSpaceDE w:val="0"/>
              <w:autoSpaceDN w:val="0"/>
              <w:adjustRightInd w:val="0"/>
              <w:jc w:val="center"/>
              <w:rPr>
                <w:iCs/>
                <w:color w:val="000000"/>
                <w:sz w:val="28"/>
                <w:szCs w:val="28"/>
              </w:rPr>
            </w:pPr>
            <w:r w:rsidRPr="00CA6002">
              <w:rPr>
                <w:b/>
                <w:bCs/>
                <w:iCs/>
                <w:color w:val="000000"/>
                <w:sz w:val="28"/>
                <w:szCs w:val="28"/>
              </w:rPr>
              <w:t>Итого</w:t>
            </w:r>
          </w:p>
        </w:tc>
        <w:tc>
          <w:tcPr>
            <w:tcW w:w="3960" w:type="dxa"/>
            <w:shd w:val="clear" w:color="auto" w:fill="auto"/>
          </w:tcPr>
          <w:p w:rsidR="0050028C" w:rsidRPr="00CA6002" w:rsidRDefault="0050028C" w:rsidP="007F2F44">
            <w:pPr>
              <w:autoSpaceDE w:val="0"/>
              <w:autoSpaceDN w:val="0"/>
              <w:adjustRightInd w:val="0"/>
              <w:jc w:val="center"/>
              <w:rPr>
                <w:iCs/>
                <w:color w:val="000000"/>
                <w:sz w:val="28"/>
                <w:szCs w:val="28"/>
              </w:rPr>
            </w:pPr>
            <w:r w:rsidRPr="00CA6002">
              <w:rPr>
                <w:iCs/>
                <w:color w:val="000000"/>
                <w:sz w:val="28"/>
                <w:szCs w:val="28"/>
              </w:rPr>
              <w:t>117</w:t>
            </w:r>
          </w:p>
        </w:tc>
      </w:tr>
      <w:tr w:rsidR="0050028C" w:rsidRPr="00CA6002" w:rsidTr="001810D9">
        <w:tc>
          <w:tcPr>
            <w:tcW w:w="10368" w:type="dxa"/>
            <w:gridSpan w:val="3"/>
          </w:tcPr>
          <w:p w:rsidR="0050028C" w:rsidRPr="00CA6002" w:rsidRDefault="0050028C" w:rsidP="007F2F44">
            <w:pPr>
              <w:autoSpaceDE w:val="0"/>
              <w:autoSpaceDN w:val="0"/>
              <w:adjustRightInd w:val="0"/>
              <w:jc w:val="center"/>
              <w:rPr>
                <w:b/>
                <w:bCs/>
                <w:iCs/>
                <w:color w:val="000000"/>
                <w:sz w:val="28"/>
                <w:szCs w:val="28"/>
              </w:rPr>
            </w:pPr>
            <w:r w:rsidRPr="00CA6002">
              <w:rPr>
                <w:b/>
                <w:bCs/>
                <w:iCs/>
                <w:color w:val="000000"/>
                <w:sz w:val="28"/>
                <w:szCs w:val="28"/>
              </w:rPr>
              <w:t>Внеаудиторная самостоятельная работа</w:t>
            </w:r>
          </w:p>
        </w:tc>
      </w:tr>
      <w:tr w:rsidR="0050028C" w:rsidRPr="00CA6002" w:rsidTr="00567DC4">
        <w:tc>
          <w:tcPr>
            <w:tcW w:w="6345" w:type="dxa"/>
          </w:tcPr>
          <w:p w:rsidR="0050028C" w:rsidRPr="00CA6002" w:rsidRDefault="0050028C" w:rsidP="007F2F44">
            <w:pPr>
              <w:autoSpaceDE w:val="0"/>
              <w:autoSpaceDN w:val="0"/>
              <w:adjustRightInd w:val="0"/>
              <w:rPr>
                <w:iCs/>
                <w:color w:val="000000"/>
                <w:sz w:val="28"/>
                <w:szCs w:val="28"/>
              </w:rPr>
            </w:pPr>
            <w:r w:rsidRPr="00CA6002">
              <w:rPr>
                <w:iCs/>
                <w:color w:val="000000"/>
                <w:sz w:val="28"/>
                <w:szCs w:val="28"/>
              </w:rPr>
              <w:t>Подготовка рефератов, сообщений, творческих заданий, индивидуального проекта с использованием информационных технологий и др.</w:t>
            </w:r>
          </w:p>
        </w:tc>
        <w:tc>
          <w:tcPr>
            <w:tcW w:w="4023" w:type="dxa"/>
            <w:gridSpan w:val="2"/>
          </w:tcPr>
          <w:p w:rsidR="0050028C" w:rsidRPr="00CA6002" w:rsidRDefault="0050028C" w:rsidP="00A766BD">
            <w:pPr>
              <w:autoSpaceDE w:val="0"/>
              <w:autoSpaceDN w:val="0"/>
              <w:adjustRightInd w:val="0"/>
              <w:jc w:val="center"/>
              <w:rPr>
                <w:b/>
                <w:bCs/>
                <w:iCs/>
                <w:color w:val="000000"/>
                <w:sz w:val="28"/>
                <w:szCs w:val="28"/>
              </w:rPr>
            </w:pPr>
            <w:r w:rsidRPr="00CA6002">
              <w:rPr>
                <w:b/>
                <w:bCs/>
                <w:iCs/>
                <w:color w:val="000000"/>
                <w:sz w:val="28"/>
                <w:szCs w:val="28"/>
              </w:rPr>
              <w:t>5</w:t>
            </w:r>
            <w:r w:rsidR="00A766BD" w:rsidRPr="00CA6002">
              <w:rPr>
                <w:b/>
                <w:bCs/>
                <w:iCs/>
                <w:color w:val="000000"/>
                <w:sz w:val="28"/>
                <w:szCs w:val="28"/>
              </w:rPr>
              <w:t>8</w:t>
            </w:r>
          </w:p>
        </w:tc>
      </w:tr>
      <w:tr w:rsidR="0050028C" w:rsidRPr="00CA6002" w:rsidTr="001810D9">
        <w:tc>
          <w:tcPr>
            <w:tcW w:w="10368" w:type="dxa"/>
            <w:gridSpan w:val="3"/>
          </w:tcPr>
          <w:p w:rsidR="0050028C" w:rsidRPr="00CA6002" w:rsidRDefault="0050028C" w:rsidP="007F2F44">
            <w:pPr>
              <w:autoSpaceDE w:val="0"/>
              <w:autoSpaceDN w:val="0"/>
              <w:adjustRightInd w:val="0"/>
              <w:jc w:val="center"/>
              <w:rPr>
                <w:b/>
                <w:bCs/>
                <w:iCs/>
                <w:color w:val="000000"/>
                <w:sz w:val="28"/>
                <w:szCs w:val="28"/>
              </w:rPr>
            </w:pPr>
            <w:r w:rsidRPr="00CA6002">
              <w:rPr>
                <w:b/>
                <w:bCs/>
                <w:iCs/>
                <w:color w:val="000000"/>
                <w:sz w:val="28"/>
                <w:szCs w:val="28"/>
              </w:rPr>
              <w:t>Промежуточная аттестация в форме дифференцированного зачета</w:t>
            </w:r>
          </w:p>
        </w:tc>
      </w:tr>
      <w:tr w:rsidR="0050028C" w:rsidRPr="00CA6002" w:rsidTr="00567DC4">
        <w:tc>
          <w:tcPr>
            <w:tcW w:w="6345" w:type="dxa"/>
          </w:tcPr>
          <w:p w:rsidR="0050028C" w:rsidRPr="00CA6002" w:rsidRDefault="0050028C" w:rsidP="007F2F44">
            <w:pPr>
              <w:autoSpaceDE w:val="0"/>
              <w:autoSpaceDN w:val="0"/>
              <w:adjustRightInd w:val="0"/>
              <w:rPr>
                <w:iCs/>
                <w:color w:val="000000"/>
                <w:sz w:val="28"/>
                <w:szCs w:val="28"/>
              </w:rPr>
            </w:pPr>
            <w:r w:rsidRPr="00CA6002">
              <w:rPr>
                <w:b/>
                <w:bCs/>
                <w:iCs/>
                <w:color w:val="000000"/>
                <w:sz w:val="28"/>
                <w:szCs w:val="28"/>
              </w:rPr>
              <w:t>Всего</w:t>
            </w:r>
          </w:p>
        </w:tc>
        <w:tc>
          <w:tcPr>
            <w:tcW w:w="4023" w:type="dxa"/>
            <w:gridSpan w:val="2"/>
          </w:tcPr>
          <w:p w:rsidR="0050028C" w:rsidRPr="00CA6002" w:rsidRDefault="0050028C" w:rsidP="00A766BD">
            <w:pPr>
              <w:autoSpaceDE w:val="0"/>
              <w:autoSpaceDN w:val="0"/>
              <w:adjustRightInd w:val="0"/>
              <w:jc w:val="center"/>
              <w:rPr>
                <w:b/>
                <w:bCs/>
                <w:iCs/>
                <w:color w:val="000000"/>
                <w:sz w:val="28"/>
                <w:szCs w:val="28"/>
              </w:rPr>
            </w:pPr>
            <w:r w:rsidRPr="00CA6002">
              <w:rPr>
                <w:b/>
                <w:bCs/>
                <w:iCs/>
                <w:color w:val="000000"/>
                <w:sz w:val="28"/>
                <w:szCs w:val="28"/>
              </w:rPr>
              <w:t>17</w:t>
            </w:r>
            <w:r w:rsidR="00A766BD" w:rsidRPr="00CA6002">
              <w:rPr>
                <w:b/>
                <w:bCs/>
                <w:iCs/>
                <w:color w:val="000000"/>
                <w:sz w:val="28"/>
                <w:szCs w:val="28"/>
              </w:rPr>
              <w:t>5</w:t>
            </w:r>
          </w:p>
        </w:tc>
      </w:tr>
    </w:tbl>
    <w:p w:rsidR="0050028C" w:rsidRPr="00FD3C47" w:rsidRDefault="0050028C" w:rsidP="00FD3C47">
      <w:pPr>
        <w:autoSpaceDE w:val="0"/>
        <w:autoSpaceDN w:val="0"/>
        <w:adjustRightInd w:val="0"/>
        <w:spacing w:after="0" w:line="240" w:lineRule="auto"/>
        <w:ind w:firstLine="709"/>
        <w:rPr>
          <w:rFonts w:ascii="Times New Roman" w:hAnsi="Times New Roman" w:cs="Times New Roman"/>
          <w:i/>
          <w:iCs/>
          <w:color w:val="000000"/>
          <w:sz w:val="28"/>
          <w:szCs w:val="28"/>
        </w:rPr>
      </w:pPr>
    </w:p>
    <w:p w:rsidR="0050028C" w:rsidRPr="00FD3C47" w:rsidRDefault="0050028C" w:rsidP="00FD3C47">
      <w:pPr>
        <w:autoSpaceDE w:val="0"/>
        <w:autoSpaceDN w:val="0"/>
        <w:adjustRightInd w:val="0"/>
        <w:spacing w:after="0" w:line="240" w:lineRule="auto"/>
        <w:ind w:firstLine="709"/>
        <w:rPr>
          <w:rFonts w:ascii="Times New Roman" w:hAnsi="Times New Roman" w:cs="Times New Roman"/>
          <w:i/>
          <w:iCs/>
          <w:color w:val="000000"/>
          <w:sz w:val="28"/>
          <w:szCs w:val="28"/>
        </w:rPr>
      </w:pPr>
      <w:bookmarkStart w:id="0" w:name="_GoBack"/>
      <w:bookmarkEnd w:id="0"/>
    </w:p>
    <w:p w:rsidR="0050028C" w:rsidRPr="00CA6002"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CA6002">
        <w:rPr>
          <w:rFonts w:ascii="Times New Roman" w:hAnsi="Times New Roman" w:cs="Times New Roman"/>
          <w:b/>
          <w:iCs/>
          <w:color w:val="000000"/>
          <w:sz w:val="28"/>
          <w:szCs w:val="28"/>
        </w:rPr>
        <w:t xml:space="preserve">ХАРАКТЕРИСТИКА ОСНОВНЫХ ВИДОВ </w:t>
      </w:r>
    </w:p>
    <w:p w:rsidR="0050028C"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CA6002">
        <w:rPr>
          <w:rFonts w:ascii="Times New Roman" w:hAnsi="Times New Roman" w:cs="Times New Roman"/>
          <w:b/>
          <w:iCs/>
          <w:color w:val="000000"/>
          <w:sz w:val="28"/>
          <w:szCs w:val="28"/>
        </w:rPr>
        <w:t xml:space="preserve">УЧЕБНОЙ </w:t>
      </w:r>
      <w:r w:rsidR="00CA6002" w:rsidRPr="00CA6002">
        <w:rPr>
          <w:rFonts w:ascii="Times New Roman" w:hAnsi="Times New Roman" w:cs="Times New Roman"/>
          <w:b/>
          <w:iCs/>
          <w:color w:val="000000"/>
          <w:sz w:val="28"/>
          <w:szCs w:val="28"/>
        </w:rPr>
        <w:t>ДЕЯТЕЛЬНОСТИ СТУДЕНТОВ</w:t>
      </w:r>
    </w:p>
    <w:p w:rsidR="00CA6002" w:rsidRPr="00CA6002" w:rsidRDefault="00CA6002"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p>
    <w:tbl>
      <w:tblPr>
        <w:tblStyle w:val="a3"/>
        <w:tblW w:w="10368" w:type="dxa"/>
        <w:tblLook w:val="01E0" w:firstRow="1" w:lastRow="1" w:firstColumn="1" w:lastColumn="1" w:noHBand="0" w:noVBand="0"/>
      </w:tblPr>
      <w:tblGrid>
        <w:gridCol w:w="3168"/>
        <w:gridCol w:w="7200"/>
      </w:tblGrid>
      <w:tr w:rsidR="0050028C" w:rsidRPr="007F2F44" w:rsidTr="007F2F44">
        <w:tc>
          <w:tcPr>
            <w:tcW w:w="3168" w:type="dxa"/>
          </w:tcPr>
          <w:p w:rsidR="0050028C" w:rsidRPr="007F2F44" w:rsidRDefault="0050028C" w:rsidP="007F2F44">
            <w:pPr>
              <w:autoSpaceDE w:val="0"/>
              <w:autoSpaceDN w:val="0"/>
              <w:adjustRightInd w:val="0"/>
              <w:jc w:val="center"/>
              <w:rPr>
                <w:b/>
                <w:bCs/>
                <w:iCs/>
                <w:color w:val="000000"/>
                <w:sz w:val="28"/>
                <w:szCs w:val="28"/>
              </w:rPr>
            </w:pPr>
            <w:r w:rsidRPr="007F2F44">
              <w:rPr>
                <w:b/>
                <w:bCs/>
                <w:iCs/>
                <w:color w:val="000000"/>
                <w:sz w:val="28"/>
                <w:szCs w:val="28"/>
              </w:rPr>
              <w:t>Содержание обучения</w:t>
            </w:r>
          </w:p>
          <w:p w:rsidR="0050028C" w:rsidRPr="007F2F44" w:rsidRDefault="0050028C" w:rsidP="007F2F44">
            <w:pPr>
              <w:autoSpaceDE w:val="0"/>
              <w:autoSpaceDN w:val="0"/>
              <w:adjustRightInd w:val="0"/>
              <w:rPr>
                <w:iCs/>
                <w:color w:val="000000"/>
                <w:sz w:val="28"/>
                <w:szCs w:val="28"/>
              </w:rPr>
            </w:pPr>
          </w:p>
        </w:tc>
        <w:tc>
          <w:tcPr>
            <w:tcW w:w="7200" w:type="dxa"/>
          </w:tcPr>
          <w:p w:rsidR="0050028C" w:rsidRPr="007F2F44" w:rsidRDefault="0050028C" w:rsidP="007F2F44">
            <w:pPr>
              <w:autoSpaceDE w:val="0"/>
              <w:autoSpaceDN w:val="0"/>
              <w:adjustRightInd w:val="0"/>
              <w:jc w:val="center"/>
              <w:rPr>
                <w:b/>
                <w:bCs/>
                <w:iCs/>
                <w:color w:val="000000"/>
                <w:sz w:val="28"/>
                <w:szCs w:val="28"/>
              </w:rPr>
            </w:pPr>
            <w:r w:rsidRPr="007F2F44">
              <w:rPr>
                <w:b/>
                <w:bCs/>
                <w:iCs/>
                <w:color w:val="000000"/>
                <w:sz w:val="28"/>
                <w:szCs w:val="28"/>
              </w:rPr>
              <w:t>Характеристика основных видов учебной деятельности студентов</w:t>
            </w:r>
          </w:p>
          <w:p w:rsidR="0050028C" w:rsidRPr="007F2F44" w:rsidRDefault="0050028C" w:rsidP="007F2F44">
            <w:pPr>
              <w:autoSpaceDE w:val="0"/>
              <w:autoSpaceDN w:val="0"/>
              <w:adjustRightInd w:val="0"/>
              <w:jc w:val="center"/>
              <w:rPr>
                <w:b/>
                <w:bCs/>
                <w:iCs/>
                <w:color w:val="000000"/>
                <w:sz w:val="28"/>
                <w:szCs w:val="28"/>
              </w:rPr>
            </w:pPr>
            <w:r w:rsidRPr="007F2F44">
              <w:rPr>
                <w:b/>
                <w:bCs/>
                <w:iCs/>
                <w:color w:val="000000"/>
                <w:sz w:val="28"/>
                <w:szCs w:val="28"/>
              </w:rPr>
              <w:t>(на уровне учебных действий)</w:t>
            </w:r>
          </w:p>
        </w:tc>
      </w:tr>
      <w:tr w:rsidR="0050028C" w:rsidRPr="007F2F44" w:rsidTr="007F2F44">
        <w:tc>
          <w:tcPr>
            <w:tcW w:w="3168"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Введение</w:t>
            </w:r>
          </w:p>
        </w:tc>
        <w:tc>
          <w:tcPr>
            <w:tcW w:w="7200"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Аудирование; участие в беседе, ответы на вопросы; чтение</w:t>
            </w:r>
          </w:p>
        </w:tc>
      </w:tr>
      <w:tr w:rsidR="0050028C" w:rsidRPr="007F2F44" w:rsidTr="007F2F44">
        <w:tc>
          <w:tcPr>
            <w:tcW w:w="3168"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Развитие русской литературыи культуры в первой половине</w:t>
            </w:r>
          </w:p>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XIX века</w:t>
            </w:r>
          </w:p>
        </w:tc>
        <w:tc>
          <w:tcPr>
            <w:tcW w:w="7200"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 xml:space="preserve">Аудирование;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w:t>
            </w:r>
            <w:r w:rsidRPr="007F2F44">
              <w:rPr>
                <w:iCs/>
                <w:color w:val="000000"/>
                <w:sz w:val="28"/>
                <w:szCs w:val="28"/>
              </w:rPr>
              <w:lastRenderedPageBreak/>
              <w:t>взаимооценивание</w:t>
            </w:r>
          </w:p>
        </w:tc>
      </w:tr>
      <w:tr w:rsidR="0050028C" w:rsidRPr="007F2F44" w:rsidTr="007F2F44">
        <w:tc>
          <w:tcPr>
            <w:tcW w:w="3168"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lastRenderedPageBreak/>
              <w:t>Особенности развития</w:t>
            </w:r>
          </w:p>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русской литературы во второй</w:t>
            </w:r>
          </w:p>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половине XIX века</w:t>
            </w:r>
          </w:p>
          <w:p w:rsidR="0050028C" w:rsidRPr="007F2F44" w:rsidRDefault="0050028C" w:rsidP="00985010">
            <w:pPr>
              <w:autoSpaceDE w:val="0"/>
              <w:autoSpaceDN w:val="0"/>
              <w:adjustRightInd w:val="0"/>
              <w:jc w:val="both"/>
              <w:rPr>
                <w:iCs/>
                <w:color w:val="000000"/>
                <w:sz w:val="28"/>
                <w:szCs w:val="28"/>
              </w:rPr>
            </w:pPr>
          </w:p>
        </w:tc>
        <w:tc>
          <w:tcPr>
            <w:tcW w:w="7200"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энциклопедии, словари, в том числе интернет-источники);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иллюстративным материалом; написание сочинения; редактирование текста; реферирование текста;</w:t>
            </w:r>
          </w:p>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проектная и учебно-исследовательская работа; подготовка к семинару (в том числе подготовка компьютерных презентаций); самооценивание и взаимооценивание</w:t>
            </w:r>
          </w:p>
        </w:tc>
      </w:tr>
      <w:tr w:rsidR="0050028C" w:rsidRPr="007F2F44" w:rsidTr="007F2F44">
        <w:tc>
          <w:tcPr>
            <w:tcW w:w="3168"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Поэзия второй половины</w:t>
            </w:r>
          </w:p>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XIX века</w:t>
            </w:r>
          </w:p>
          <w:p w:rsidR="0050028C" w:rsidRPr="007F2F44" w:rsidRDefault="0050028C" w:rsidP="00985010">
            <w:pPr>
              <w:autoSpaceDE w:val="0"/>
              <w:autoSpaceDN w:val="0"/>
              <w:adjustRightInd w:val="0"/>
              <w:jc w:val="both"/>
              <w:rPr>
                <w:iCs/>
                <w:color w:val="000000"/>
                <w:sz w:val="28"/>
                <w:szCs w:val="28"/>
              </w:rPr>
            </w:pPr>
          </w:p>
        </w:tc>
        <w:tc>
          <w:tcPr>
            <w:tcW w:w="7200"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r>
      <w:tr w:rsidR="0050028C" w:rsidRPr="007F2F44" w:rsidTr="007F2F44">
        <w:tc>
          <w:tcPr>
            <w:tcW w:w="3168"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Особенности развития</w:t>
            </w:r>
          </w:p>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литературы и других видовискусства в начале XX века</w:t>
            </w:r>
          </w:p>
          <w:p w:rsidR="0050028C" w:rsidRPr="007F2F44" w:rsidRDefault="0050028C" w:rsidP="00985010">
            <w:pPr>
              <w:autoSpaceDE w:val="0"/>
              <w:autoSpaceDN w:val="0"/>
              <w:adjustRightInd w:val="0"/>
              <w:jc w:val="both"/>
              <w:rPr>
                <w:iCs/>
                <w:color w:val="000000"/>
                <w:sz w:val="28"/>
                <w:szCs w:val="28"/>
              </w:rPr>
            </w:pPr>
          </w:p>
        </w:tc>
        <w:tc>
          <w:tcPr>
            <w:tcW w:w="7200"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Аудирование, участие в эвристической беседе; работа с источниками информации (дополнительная литература,</w:t>
            </w:r>
          </w:p>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энциклопедии, словари, в том числе интернет-источники),</w:t>
            </w:r>
          </w:p>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w:t>
            </w:r>
          </w:p>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r>
      <w:tr w:rsidR="0050028C" w:rsidRPr="007F2F44" w:rsidTr="007F2F44">
        <w:tc>
          <w:tcPr>
            <w:tcW w:w="3168"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Особенности развития</w:t>
            </w:r>
          </w:p>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литературы 1920-х годов</w:t>
            </w:r>
          </w:p>
          <w:p w:rsidR="0050028C" w:rsidRPr="007F2F44" w:rsidRDefault="0050028C" w:rsidP="00985010">
            <w:pPr>
              <w:autoSpaceDE w:val="0"/>
              <w:autoSpaceDN w:val="0"/>
              <w:adjustRightInd w:val="0"/>
              <w:jc w:val="both"/>
              <w:rPr>
                <w:iCs/>
                <w:color w:val="000000"/>
                <w:sz w:val="28"/>
                <w:szCs w:val="28"/>
              </w:rPr>
            </w:pPr>
          </w:p>
        </w:tc>
        <w:tc>
          <w:tcPr>
            <w:tcW w:w="7200"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Аудирование, участие в эвристической беседе, ответы на проблемные вопросы; конспектирование; индивидуальная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r>
      <w:tr w:rsidR="0050028C" w:rsidRPr="007F2F44" w:rsidTr="007F2F44">
        <w:tc>
          <w:tcPr>
            <w:tcW w:w="3168"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Особенности развития</w:t>
            </w:r>
          </w:p>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 xml:space="preserve">литературы 1930 — </w:t>
            </w:r>
            <w:r w:rsidRPr="007F2F44">
              <w:rPr>
                <w:iCs/>
                <w:color w:val="000000"/>
                <w:sz w:val="28"/>
                <w:szCs w:val="28"/>
              </w:rPr>
              <w:lastRenderedPageBreak/>
              <w:t>начала1940-х годов</w:t>
            </w:r>
          </w:p>
          <w:p w:rsidR="0050028C" w:rsidRPr="007F2F44" w:rsidRDefault="0050028C" w:rsidP="00985010">
            <w:pPr>
              <w:autoSpaceDE w:val="0"/>
              <w:autoSpaceDN w:val="0"/>
              <w:adjustRightInd w:val="0"/>
              <w:jc w:val="both"/>
              <w:rPr>
                <w:iCs/>
                <w:color w:val="000000"/>
                <w:sz w:val="28"/>
                <w:szCs w:val="28"/>
              </w:rPr>
            </w:pPr>
          </w:p>
        </w:tc>
        <w:tc>
          <w:tcPr>
            <w:tcW w:w="7200"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lastRenderedPageBreak/>
              <w:t xml:space="preserve">Аудирование; чтение и комментированное чтение; самостоятельная и групповая работа с текстом учебника; </w:t>
            </w:r>
            <w:r w:rsidRPr="007F2F44">
              <w:rPr>
                <w:iCs/>
                <w:color w:val="000000"/>
                <w:sz w:val="28"/>
                <w:szCs w:val="28"/>
              </w:rPr>
              <w:lastRenderedPageBreak/>
              <w:t>индивидуальная и групповая аналитическая работа с текстами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w:t>
            </w:r>
          </w:p>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проектная и учебно-исследовательская работа</w:t>
            </w:r>
          </w:p>
        </w:tc>
      </w:tr>
      <w:tr w:rsidR="0050028C" w:rsidRPr="007F2F44" w:rsidTr="007F2F44">
        <w:tc>
          <w:tcPr>
            <w:tcW w:w="3168"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lastRenderedPageBreak/>
              <w:t>Особенности развития литературы периода Великой Отечественной войны и первых</w:t>
            </w:r>
          </w:p>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послевоенных лет</w:t>
            </w:r>
          </w:p>
        </w:tc>
        <w:tc>
          <w:tcPr>
            <w:tcW w:w="7200"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r>
      <w:tr w:rsidR="0050028C" w:rsidRPr="007F2F44" w:rsidTr="007F2F44">
        <w:tc>
          <w:tcPr>
            <w:tcW w:w="3168"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 xml:space="preserve">Особенности развития </w:t>
            </w:r>
          </w:p>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литературы 1950—1980-х годов</w:t>
            </w:r>
          </w:p>
          <w:p w:rsidR="0050028C" w:rsidRPr="007F2F44" w:rsidRDefault="0050028C" w:rsidP="00985010">
            <w:pPr>
              <w:autoSpaceDE w:val="0"/>
              <w:autoSpaceDN w:val="0"/>
              <w:adjustRightInd w:val="0"/>
              <w:jc w:val="both"/>
              <w:rPr>
                <w:iCs/>
                <w:color w:val="000000"/>
                <w:sz w:val="28"/>
                <w:szCs w:val="28"/>
              </w:rPr>
            </w:pPr>
          </w:p>
        </w:tc>
        <w:tc>
          <w:tcPr>
            <w:tcW w:w="7200"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Аудирование; групповая аналитическая работа с текстами литературных произведений; выразительное чтение и чтение наизусть; самооценивание и взаимооценивание;</w:t>
            </w:r>
          </w:p>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составление тезисного плана</w:t>
            </w:r>
          </w:p>
        </w:tc>
      </w:tr>
      <w:tr w:rsidR="0050028C" w:rsidRPr="007F2F44" w:rsidTr="007F2F44">
        <w:tc>
          <w:tcPr>
            <w:tcW w:w="3168"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Русское литературное</w:t>
            </w:r>
          </w:p>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зарубежье 1920—1990-х годов(три волны эмиграции)</w:t>
            </w:r>
          </w:p>
        </w:tc>
        <w:tc>
          <w:tcPr>
            <w:tcW w:w="7200"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Аудирование; участие в эвристической беседе; чтение; самостоятельная аналитическая работа с текстами художественных произведений</w:t>
            </w:r>
          </w:p>
        </w:tc>
      </w:tr>
      <w:tr w:rsidR="0050028C" w:rsidRPr="007F2F44" w:rsidTr="007F2F44">
        <w:tc>
          <w:tcPr>
            <w:tcW w:w="3168"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Особенности развития</w:t>
            </w:r>
          </w:p>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литературы конца</w:t>
            </w:r>
          </w:p>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1980—2000-х годов</w:t>
            </w:r>
          </w:p>
        </w:tc>
        <w:tc>
          <w:tcPr>
            <w:tcW w:w="7200" w:type="dxa"/>
          </w:tcPr>
          <w:p w:rsidR="0050028C" w:rsidRPr="007F2F44" w:rsidRDefault="0050028C" w:rsidP="00985010">
            <w:pPr>
              <w:autoSpaceDE w:val="0"/>
              <w:autoSpaceDN w:val="0"/>
              <w:adjustRightInd w:val="0"/>
              <w:jc w:val="both"/>
              <w:rPr>
                <w:iCs/>
                <w:color w:val="000000"/>
                <w:sz w:val="28"/>
                <w:szCs w:val="28"/>
              </w:rPr>
            </w:pPr>
            <w:r w:rsidRPr="007F2F44">
              <w:rPr>
                <w:iCs/>
                <w:color w:val="000000"/>
                <w:sz w:val="28"/>
                <w:szCs w:val="28"/>
              </w:rPr>
              <w:t>Аудирование; чтение; самостоятельная аналитическая работа с текстами художественных произведений, аннотирование; подготовка докладов и сообщений</w:t>
            </w:r>
          </w:p>
        </w:tc>
      </w:tr>
    </w:tbl>
    <w:p w:rsidR="0050028C" w:rsidRPr="00FD3C47" w:rsidRDefault="0050028C" w:rsidP="00FD3C47">
      <w:pPr>
        <w:autoSpaceDE w:val="0"/>
        <w:autoSpaceDN w:val="0"/>
        <w:adjustRightInd w:val="0"/>
        <w:spacing w:after="0" w:line="240" w:lineRule="auto"/>
        <w:ind w:firstLine="709"/>
        <w:rPr>
          <w:rFonts w:ascii="Times New Roman" w:hAnsi="Times New Roman" w:cs="Times New Roman"/>
          <w:i/>
          <w:iCs/>
          <w:color w:val="000000"/>
          <w:sz w:val="28"/>
          <w:szCs w:val="28"/>
        </w:rPr>
      </w:pPr>
    </w:p>
    <w:p w:rsidR="0050028C" w:rsidRPr="00FD3C47" w:rsidRDefault="0050028C" w:rsidP="00FD3C47">
      <w:pPr>
        <w:autoSpaceDE w:val="0"/>
        <w:autoSpaceDN w:val="0"/>
        <w:adjustRightInd w:val="0"/>
        <w:spacing w:after="0" w:line="240" w:lineRule="auto"/>
        <w:ind w:firstLine="709"/>
        <w:rPr>
          <w:rFonts w:ascii="Times New Roman" w:hAnsi="Times New Roman" w:cs="Times New Roman"/>
          <w:i/>
          <w:iCs/>
          <w:color w:val="000000"/>
          <w:sz w:val="28"/>
          <w:szCs w:val="28"/>
        </w:rPr>
      </w:pPr>
    </w:p>
    <w:p w:rsidR="0050028C" w:rsidRPr="00FD3C47" w:rsidRDefault="0050028C" w:rsidP="00FD3C47">
      <w:pPr>
        <w:autoSpaceDE w:val="0"/>
        <w:autoSpaceDN w:val="0"/>
        <w:adjustRightInd w:val="0"/>
        <w:spacing w:after="0" w:line="240" w:lineRule="auto"/>
        <w:ind w:firstLine="709"/>
        <w:rPr>
          <w:rFonts w:ascii="Times New Roman" w:hAnsi="Times New Roman" w:cs="Times New Roman"/>
          <w:i/>
          <w:iCs/>
          <w:color w:val="000000"/>
          <w:sz w:val="28"/>
          <w:szCs w:val="28"/>
        </w:rPr>
      </w:pPr>
    </w:p>
    <w:p w:rsidR="0050028C" w:rsidRPr="00FD3C47" w:rsidRDefault="0050028C" w:rsidP="00CA6002">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УЧЕБНО-МЕТОДИЧЕСКОЕ И МАТЕРИАЛЬНО-ТЕХНИЧЕСКОЕ ОБЕСПЕЧЕНИЕПРОГРАММЫ УЧЕБНОЙ ДИСЦИПЛИНЫ «ЛИТЕРАТУРА»</w:t>
      </w:r>
    </w:p>
    <w:p w:rsidR="0050028C" w:rsidRPr="00FD3C47" w:rsidRDefault="0050028C" w:rsidP="00CA6002">
      <w:pPr>
        <w:autoSpaceDE w:val="0"/>
        <w:autoSpaceDN w:val="0"/>
        <w:adjustRightInd w:val="0"/>
        <w:spacing w:after="0" w:line="240" w:lineRule="auto"/>
        <w:ind w:firstLine="709"/>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Освоение программы учебной дисциплины «Литература»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Помещение кабинета должно удовлетворять требованиям Санитарно-эпидемиологических правил и нормативов (СанПиН 2.4.2 № 178-02) и быть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обучающихся1.</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кабинете должно быть мультимедийное оборудование, посредством которогоучастники образовательного процесса могут просматривать визуальную информацию по литературе, создавать презентации,  видеоматериалы, иные документы.</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состав учебно-методического и материально-технического обеспечения программы учебной дисциплины «Литература» входят:</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lastRenderedPageBreak/>
        <w:t>• многофункциональный комплекс преподавателя;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наглядные пособия (комплекты учебных таблиц, плакатов, портретов выдающихся ученых, поэтов, писателей и др.);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информационно-коммуникативные средства;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экранно-звуковые пособия;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rsidR="0050028C" w:rsidRPr="00FD3C47" w:rsidRDefault="0050028C" w:rsidP="00FD3C47">
      <w:pPr>
        <w:autoSpaceDE w:val="0"/>
        <w:autoSpaceDN w:val="0"/>
        <w:adjustRightInd w:val="0"/>
        <w:spacing w:after="0" w:line="240" w:lineRule="auto"/>
        <w:ind w:firstLine="709"/>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библиотечный фонд.</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библиотечный фонд входят учебники, учебно-методические комплекты (УМК), обеспечивающие освоение учебного материала по литературе,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Библиотечный фонд может быть дополнен энциклопедиями, справочниками, научной и научно-популярной литературой и другой литературой по словесности, вопросам литературоведения.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В процессе освоения программы учебной дисциплины «Литература» студенты должны иметь возможность доступа к электронным учебным материалам по русскому языку и литературе, имеющимся в свободном доступе в сети Интернет (электронным книгам, практикумам, тестам, материалам ЕГЭ и др.).</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xml:space="preserve">1 Письмо Министерства образования и науки РФ от 24 ноября </w:t>
      </w:r>
      <w:smartTag w:uri="urn:schemas-microsoft-com:office:smarttags" w:element="metricconverter">
        <w:smartTagPr>
          <w:attr w:name="ProductID" w:val="2011 г"/>
        </w:smartTagPr>
        <w:r w:rsidRPr="00FD3C47">
          <w:rPr>
            <w:rFonts w:ascii="Times New Roman" w:hAnsi="Times New Roman" w:cs="Times New Roman"/>
            <w:iCs/>
            <w:color w:val="000000"/>
            <w:sz w:val="28"/>
            <w:szCs w:val="28"/>
          </w:rPr>
          <w:t>2011 г</w:t>
        </w:r>
      </w:smartTag>
      <w:r w:rsidRPr="00FD3C47">
        <w:rPr>
          <w:rFonts w:ascii="Times New Roman" w:hAnsi="Times New Roman" w:cs="Times New Roman"/>
          <w:iCs/>
          <w:color w:val="000000"/>
          <w:sz w:val="28"/>
          <w:szCs w:val="28"/>
        </w:rPr>
        <w:t>. № МД-1552/03 «Об оснащении общеобразовательных учреждений учебным и учебно-лабораторным оборудованием».</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ЛИТЕРАТУРА</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Для студентов</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Агеносов В. В. и др. Русский язык и литература. Литература (углубленный уровень). 11 класс. — М., 201</w:t>
      </w:r>
      <w:r w:rsidR="003B343E" w:rsidRPr="00FD3C47">
        <w:rPr>
          <w:rFonts w:ascii="Times New Roman" w:hAnsi="Times New Roman" w:cs="Times New Roman"/>
          <w:iCs/>
          <w:color w:val="000000"/>
          <w:sz w:val="28"/>
          <w:szCs w:val="28"/>
        </w:rPr>
        <w:t>8</w:t>
      </w:r>
      <w:r w:rsidRPr="00FD3C47">
        <w:rPr>
          <w:rFonts w:ascii="Times New Roman" w:hAnsi="Times New Roman" w:cs="Times New Roman"/>
          <w:i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Архангельский А.Н. и др. Русский язык и литература. Литература (углубленный уровень). 10 класс. — М., 201</w:t>
      </w:r>
      <w:r w:rsidR="003B343E" w:rsidRPr="00FD3C47">
        <w:rPr>
          <w:rFonts w:ascii="Times New Roman" w:hAnsi="Times New Roman" w:cs="Times New Roman"/>
          <w:iCs/>
          <w:color w:val="000000"/>
          <w:sz w:val="28"/>
          <w:szCs w:val="28"/>
        </w:rPr>
        <w:t>8</w:t>
      </w:r>
      <w:r w:rsidRPr="00FD3C47">
        <w:rPr>
          <w:rFonts w:ascii="Times New Roman" w:hAnsi="Times New Roman" w:cs="Times New Roman"/>
          <w:i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Белокурова С.П., Сухих И.Н. Русский язык и литература. Литература (базовый уровень). 10 класс. Практикум / под ред И. Н. Сухих. — М., 201</w:t>
      </w:r>
      <w:r w:rsidR="003B343E" w:rsidRPr="00FD3C47">
        <w:rPr>
          <w:rFonts w:ascii="Times New Roman" w:hAnsi="Times New Roman" w:cs="Times New Roman"/>
          <w:iCs/>
          <w:color w:val="000000"/>
          <w:sz w:val="28"/>
          <w:szCs w:val="28"/>
        </w:rPr>
        <w:t>8</w:t>
      </w:r>
      <w:r w:rsidRPr="00FD3C47">
        <w:rPr>
          <w:rFonts w:ascii="Times New Roman" w:hAnsi="Times New Roman" w:cs="Times New Roman"/>
          <w:i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Белокурова С. П., Дорофеева М. Г., Ежова И. В. и др. Русский язык и литература. Литература (базовый уровень). 11 класс. Практикум / под ред. И. Н. Сухих.– М., 201</w:t>
      </w:r>
      <w:r w:rsidR="003B343E" w:rsidRPr="00FD3C47">
        <w:rPr>
          <w:rFonts w:ascii="Times New Roman" w:hAnsi="Times New Roman" w:cs="Times New Roman"/>
          <w:iCs/>
          <w:color w:val="000000"/>
          <w:sz w:val="28"/>
          <w:szCs w:val="28"/>
        </w:rPr>
        <w:t>8</w:t>
      </w:r>
      <w:r w:rsidRPr="00FD3C47">
        <w:rPr>
          <w:rFonts w:ascii="Times New Roman" w:hAnsi="Times New Roman" w:cs="Times New Roman"/>
          <w:i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Зинин С. А., Сахаров В. И. Русский язык и литература. Литература (базовый уровень). 10 класс: в 2 ч. — М., 201</w:t>
      </w:r>
      <w:r w:rsidR="003B343E" w:rsidRPr="00FD3C47">
        <w:rPr>
          <w:rFonts w:ascii="Times New Roman" w:hAnsi="Times New Roman" w:cs="Times New Roman"/>
          <w:iCs/>
          <w:color w:val="000000"/>
          <w:sz w:val="28"/>
          <w:szCs w:val="28"/>
        </w:rPr>
        <w:t>9</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Зинин С. А., Чалмаев В. А. Русский язык и литература. Литература (базовый уровень). 11 класс: в 2 ч. — М., 201</w:t>
      </w:r>
      <w:r w:rsidR="003B343E" w:rsidRPr="00FD3C47">
        <w:rPr>
          <w:rFonts w:ascii="Times New Roman" w:hAnsi="Times New Roman" w:cs="Times New Roman"/>
          <w:iCs/>
          <w:color w:val="000000"/>
          <w:sz w:val="28"/>
          <w:szCs w:val="28"/>
        </w:rPr>
        <w:t>7</w:t>
      </w:r>
      <w:r w:rsidRPr="00FD3C47">
        <w:rPr>
          <w:rFonts w:ascii="Times New Roman" w:hAnsi="Times New Roman" w:cs="Times New Roman"/>
          <w:i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Курдюмова Т.Ф. и др. Русский язык и литература. Литература (базовый уровень) 10 класс / под ред. Т. Ф. Курдюмовой. — М., 201</w:t>
      </w:r>
      <w:r w:rsidR="003B343E" w:rsidRPr="00FD3C47">
        <w:rPr>
          <w:rFonts w:ascii="Times New Roman" w:hAnsi="Times New Roman" w:cs="Times New Roman"/>
          <w:iCs/>
          <w:color w:val="000000"/>
          <w:sz w:val="28"/>
          <w:szCs w:val="28"/>
        </w:rPr>
        <w:t>7</w:t>
      </w:r>
      <w:r w:rsidRPr="00FD3C47">
        <w:rPr>
          <w:rFonts w:ascii="Times New Roman" w:hAnsi="Times New Roman" w:cs="Times New Roman"/>
          <w:i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Курдюмова Т. Ф. и др. Русский язык и литература. Литература (базовый уровень). 11 класс: в 2 ч. / под ред. Т. Ф. Курдюмовой. — М., 201</w:t>
      </w:r>
      <w:r w:rsidR="003B343E" w:rsidRPr="00FD3C47">
        <w:rPr>
          <w:rFonts w:ascii="Times New Roman" w:hAnsi="Times New Roman" w:cs="Times New Roman"/>
          <w:iCs/>
          <w:color w:val="000000"/>
          <w:sz w:val="28"/>
          <w:szCs w:val="28"/>
        </w:rPr>
        <w:t>8</w:t>
      </w:r>
      <w:r w:rsidRPr="00FD3C47">
        <w:rPr>
          <w:rFonts w:ascii="Times New Roman" w:hAnsi="Times New Roman" w:cs="Times New Roman"/>
          <w:i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lastRenderedPageBreak/>
        <w:t>Ланин Б. А., Устинова Л.Ю., Шамчикова В.М. Русский язык и литература. Литература (базовый и углубленный уровни). 10—11 класс / под ред. Б. А. Ланина — М., 2014.</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Лебедев Ю. В. Русский язык и литература. Литература (базовый уровень). 10 класс: в 2 ч. — М., 2014.</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Михайлов О. Н., Шайтанов И. О., Чалмаев В. А. и др. Русский язык и литература. Литература (базовый уровень). 11 класс: в 2 ч. / под ред. В. П. Журавлева. — М., 201</w:t>
      </w:r>
      <w:r w:rsidR="003B343E" w:rsidRPr="00FD3C47">
        <w:rPr>
          <w:rFonts w:ascii="Times New Roman" w:hAnsi="Times New Roman" w:cs="Times New Roman"/>
          <w:iCs/>
          <w:color w:val="000000"/>
          <w:sz w:val="28"/>
          <w:szCs w:val="28"/>
        </w:rPr>
        <w:t>8</w:t>
      </w:r>
      <w:r w:rsidRPr="00FD3C47">
        <w:rPr>
          <w:rFonts w:ascii="Times New Roman" w:hAnsi="Times New Roman" w:cs="Times New Roman"/>
          <w:iCs/>
          <w:color w:val="00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Обернихина Г. А., Антонова А. Г., Вольнова И. Л. и др. Литература: учебник для учреждений сред. проф. образования: в 2 ч. / под ред. Г. А. Обернихиной. — М., 2015.</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Обернихина Г. А., Антонова А. Г., Вольнова И. Л. и др. Литература. практикум: учеб. пособие / под ред. Г. А. Обернихиной. — М., 2014</w:t>
      </w:r>
      <w:r w:rsidRPr="00FD3C47">
        <w:rPr>
          <w:rFonts w:ascii="Times New Roman" w:hAnsi="Times New Roman" w:cs="Times New Roman"/>
          <w:iCs/>
          <w:color w:val="FF0000"/>
          <w:sz w:val="28"/>
          <w:szCs w:val="28"/>
        </w:rPr>
        <w:t>.</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Сухих И.Н. Русский язык и литература. Литература (базовый уровень). 10 класс: в 2 ч. — М., 2014.</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Сухих И.Н. Русский язык и литература. Литература (базовый уровень). 11 класс: в 2 ч. — М., 2014.</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Для преподавателей</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sz w:val="28"/>
          <w:szCs w:val="28"/>
        </w:rPr>
        <w:t xml:space="preserve">Об образовании в Российской Федерации: федер.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в ред. от 03.07.2016, с изм. от </w:t>
      </w:r>
      <w:proofErr w:type="gramStart"/>
      <w:r w:rsidRPr="00FD3C47">
        <w:rPr>
          <w:rFonts w:ascii="Times New Roman" w:hAnsi="Times New Roman" w:cs="Times New Roman"/>
          <w:sz w:val="28"/>
          <w:szCs w:val="28"/>
        </w:rPr>
        <w:t>19.12.2016 )</w:t>
      </w:r>
      <w:proofErr w:type="gramEnd"/>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sz w:val="28"/>
          <w:szCs w:val="28"/>
        </w:rPr>
        <w:t xml:space="preserve">Приказ Министерства образования и науки РФ от 31 декабря </w:t>
      </w:r>
      <w:smartTag w:uri="urn:schemas-microsoft-com:office:smarttags" w:element="metricconverter">
        <w:smartTagPr>
          <w:attr w:name="ProductID" w:val="2015 г"/>
        </w:smartTagPr>
        <w:r w:rsidRPr="00FD3C47">
          <w:rPr>
            <w:rFonts w:ascii="Times New Roman" w:hAnsi="Times New Roman" w:cs="Times New Roman"/>
            <w:sz w:val="28"/>
            <w:szCs w:val="28"/>
          </w:rPr>
          <w:t>2015 г</w:t>
        </w:r>
      </w:smartTag>
      <w:r w:rsidRPr="00FD3C47">
        <w:rPr>
          <w:rFonts w:ascii="Times New Roman" w:hAnsi="Times New Roman" w:cs="Times New Roman"/>
          <w:sz w:val="28"/>
          <w:szCs w:val="28"/>
        </w:rPr>
        <w:t xml:space="preserve">.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w:t>
      </w:r>
      <w:smartTag w:uri="urn:schemas-microsoft-com:office:smarttags" w:element="metricconverter">
        <w:smartTagPr>
          <w:attr w:name="ProductID" w:val="2012 г"/>
        </w:smartTagPr>
        <w:r w:rsidRPr="00FD3C47">
          <w:rPr>
            <w:rFonts w:ascii="Times New Roman" w:hAnsi="Times New Roman" w:cs="Times New Roman"/>
            <w:sz w:val="28"/>
            <w:szCs w:val="28"/>
          </w:rPr>
          <w:t>2012 г</w:t>
        </w:r>
      </w:smartTag>
      <w:r w:rsidRPr="00FD3C47">
        <w:rPr>
          <w:rFonts w:ascii="Times New Roman" w:hAnsi="Times New Roman" w:cs="Times New Roman"/>
          <w:sz w:val="28"/>
          <w:szCs w:val="28"/>
        </w:rPr>
        <w:t>. N413"</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sz w:val="28"/>
          <w:szCs w:val="28"/>
        </w:rPr>
      </w:pPr>
      <w:r w:rsidRPr="00FD3C47">
        <w:rPr>
          <w:rFonts w:ascii="Times New Roman" w:hAnsi="Times New Roman" w:cs="Times New Roman"/>
          <w:sz w:val="28"/>
          <w:szCs w:val="28"/>
        </w:rPr>
        <w:t xml:space="preserve">Концепция преподавания русского языка и литературы в Российской Федерации, утвержденная распоряжением Правительства Российской Федерации от 9 апреля </w:t>
      </w:r>
      <w:smartTag w:uri="urn:schemas-microsoft-com:office:smarttags" w:element="metricconverter">
        <w:smartTagPr>
          <w:attr w:name="ProductID" w:val="2016 г"/>
        </w:smartTagPr>
        <w:r w:rsidRPr="00FD3C47">
          <w:rPr>
            <w:rFonts w:ascii="Times New Roman" w:hAnsi="Times New Roman" w:cs="Times New Roman"/>
            <w:sz w:val="28"/>
            <w:szCs w:val="28"/>
          </w:rPr>
          <w:t>2016 г</w:t>
        </w:r>
      </w:smartTag>
      <w:r w:rsidRPr="00FD3C47">
        <w:rPr>
          <w:rFonts w:ascii="Times New Roman" w:hAnsi="Times New Roman" w:cs="Times New Roman"/>
          <w:sz w:val="28"/>
          <w:szCs w:val="28"/>
        </w:rPr>
        <w:t xml:space="preserve">. № 637-р, Примерная основная образовательная программа среднего общего образования, одобренная решением федерального учебно-методического объединения по общему образованию (протокол от 28 июня </w:t>
      </w:r>
      <w:smartTag w:uri="urn:schemas-microsoft-com:office:smarttags" w:element="metricconverter">
        <w:smartTagPr>
          <w:attr w:name="ProductID" w:val="2016 г"/>
        </w:smartTagPr>
        <w:r w:rsidRPr="00FD3C47">
          <w:rPr>
            <w:rFonts w:ascii="Times New Roman" w:hAnsi="Times New Roman" w:cs="Times New Roman"/>
            <w:sz w:val="28"/>
            <w:szCs w:val="28"/>
          </w:rPr>
          <w:t>2016 г</w:t>
        </w:r>
      </w:smartTag>
      <w:r w:rsidRPr="00FD3C47">
        <w:rPr>
          <w:rFonts w:ascii="Times New Roman" w:hAnsi="Times New Roman" w:cs="Times New Roman"/>
          <w:sz w:val="28"/>
          <w:szCs w:val="28"/>
        </w:rPr>
        <w:t>. № 2/16-з).</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Белокурова С.П., Сухих И.Н. Русский язык и литература. Русская литература в 10 классе (базовый уровень). Книга для учителя / под ред И. Н. Сухих. — М., 2014.</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 xml:space="preserve">Белокурова С. П., Дорофеева М. Г., Ежова И. В. и др. Русский язык и литература. Литература в 11 классе (базовый уровень). Книга для учителя / под ред. </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lastRenderedPageBreak/>
        <w:t>И. Н. Сухих. — М., 2014.</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Карнаух Н. Л., Кац Э. Э. Письмо и эссе // Литература. 8 кл. — М., 2012.</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Обернихина Г. А., Мацыяка Е. В. Литература. Книга для преподавателя: метод. пособие / под ред. Г. А. Обернихиной. — М., 2014.</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sz w:val="28"/>
          <w:szCs w:val="28"/>
        </w:rPr>
        <w:t>Панфилова А.П. Инновационные педагогические технологии: Активное обучение: учеб. Пособие. – М.: 2013</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Поташник М.М., Левит М. В. Как помочь учителю в освоении ФГОС: пособие для учителей, руководителей школ и органов образования. — М., 2014.</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Современная русская литература конца ХХ — начала ХХI века. — М., 2011.</w:t>
      </w:r>
    </w:p>
    <w:p w:rsidR="0050028C" w:rsidRPr="00FD3C47" w:rsidRDefault="0050028C" w:rsidP="00FD3C47">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Черняк М. А. Современная русская литература. — М., 2010.</w:t>
      </w:r>
    </w:p>
    <w:p w:rsidR="0050028C" w:rsidRPr="00FD3C47" w:rsidRDefault="0050028C" w:rsidP="00FD3C47">
      <w:pPr>
        <w:autoSpaceDE w:val="0"/>
        <w:autoSpaceDN w:val="0"/>
        <w:adjustRightInd w:val="0"/>
        <w:spacing w:after="0" w:line="240" w:lineRule="auto"/>
        <w:ind w:firstLine="709"/>
        <w:rPr>
          <w:rFonts w:ascii="Times New Roman" w:hAnsi="Times New Roman" w:cs="Times New Roman"/>
          <w:iCs/>
          <w:color w:val="000000"/>
          <w:sz w:val="28"/>
          <w:szCs w:val="28"/>
        </w:rPr>
      </w:pPr>
    </w:p>
    <w:p w:rsidR="0050028C" w:rsidRPr="00FD3C47" w:rsidRDefault="0050028C" w:rsidP="00FD3C47">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FD3C47">
        <w:rPr>
          <w:rFonts w:ascii="Times New Roman" w:hAnsi="Times New Roman" w:cs="Times New Roman"/>
          <w:b/>
          <w:iCs/>
          <w:color w:val="000000"/>
          <w:sz w:val="28"/>
          <w:szCs w:val="28"/>
        </w:rPr>
        <w:t>Интернет-ресурсы</w:t>
      </w:r>
    </w:p>
    <w:p w:rsidR="0050028C" w:rsidRPr="00FD3C47" w:rsidRDefault="0050028C" w:rsidP="00FD3C47">
      <w:pPr>
        <w:autoSpaceDE w:val="0"/>
        <w:autoSpaceDN w:val="0"/>
        <w:adjustRightInd w:val="0"/>
        <w:spacing w:after="0" w:line="240" w:lineRule="auto"/>
        <w:ind w:firstLine="709"/>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www. gramma. ru (сайт «Культура письменной речи», созданный для оказания помощи в овладении нормами современного русского литературного языка и навыками совершенствования устной и письменной речи, создания и редактирования текста).</w:t>
      </w:r>
    </w:p>
    <w:p w:rsidR="0050028C" w:rsidRPr="00FD3C47" w:rsidRDefault="0050028C" w:rsidP="00FD3C47">
      <w:pPr>
        <w:autoSpaceDE w:val="0"/>
        <w:autoSpaceDN w:val="0"/>
        <w:adjustRightInd w:val="0"/>
        <w:spacing w:after="0" w:line="240" w:lineRule="auto"/>
        <w:ind w:firstLine="709"/>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www. krugosvet. ru (универсальная научно-популярная онлайн-энциклопедия  «Энциклопедия Кругосвет»).</w:t>
      </w:r>
    </w:p>
    <w:p w:rsidR="0050028C" w:rsidRPr="00FD3C47" w:rsidRDefault="0050028C" w:rsidP="00FD3C47">
      <w:pPr>
        <w:autoSpaceDE w:val="0"/>
        <w:autoSpaceDN w:val="0"/>
        <w:adjustRightInd w:val="0"/>
        <w:spacing w:after="0" w:line="240" w:lineRule="auto"/>
        <w:ind w:firstLine="709"/>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www. school-collection. edu. ru (сайт «Единая коллекция цифровых образовательных ресурсов»).</w:t>
      </w:r>
    </w:p>
    <w:p w:rsidR="0050028C" w:rsidRPr="00FD3C47" w:rsidRDefault="0050028C" w:rsidP="00FD3C47">
      <w:pPr>
        <w:autoSpaceDE w:val="0"/>
        <w:autoSpaceDN w:val="0"/>
        <w:adjustRightInd w:val="0"/>
        <w:spacing w:after="0" w:line="240" w:lineRule="auto"/>
        <w:ind w:firstLine="709"/>
        <w:rPr>
          <w:rFonts w:ascii="Times New Roman" w:hAnsi="Times New Roman" w:cs="Times New Roman"/>
          <w:iCs/>
          <w:color w:val="000000"/>
          <w:sz w:val="28"/>
          <w:szCs w:val="28"/>
        </w:rPr>
      </w:pPr>
      <w:r w:rsidRPr="00FD3C47">
        <w:rPr>
          <w:rFonts w:ascii="Times New Roman" w:hAnsi="Times New Roman" w:cs="Times New Roman"/>
          <w:iCs/>
          <w:color w:val="000000"/>
          <w:sz w:val="28"/>
          <w:szCs w:val="28"/>
        </w:rPr>
        <w:t>www. spravka. gramota. ru (сайт «Справочная служба русского языка»).</w:t>
      </w:r>
    </w:p>
    <w:p w:rsidR="0050028C" w:rsidRPr="00FD3C47" w:rsidRDefault="0050028C" w:rsidP="00FD3C47">
      <w:pPr>
        <w:spacing w:after="0" w:line="240" w:lineRule="auto"/>
        <w:ind w:firstLine="709"/>
        <w:rPr>
          <w:rFonts w:ascii="Times New Roman" w:hAnsi="Times New Roman" w:cs="Times New Roman"/>
          <w:sz w:val="28"/>
          <w:szCs w:val="28"/>
        </w:rPr>
      </w:pPr>
    </w:p>
    <w:p w:rsidR="0050028C" w:rsidRPr="00FD3C47" w:rsidRDefault="0050028C" w:rsidP="00FD3C47">
      <w:pPr>
        <w:spacing w:after="0" w:line="240" w:lineRule="auto"/>
        <w:ind w:firstLine="709"/>
        <w:rPr>
          <w:rFonts w:ascii="Times New Roman" w:hAnsi="Times New Roman" w:cs="Times New Roman"/>
          <w:sz w:val="28"/>
          <w:szCs w:val="28"/>
        </w:rPr>
      </w:pPr>
    </w:p>
    <w:p w:rsidR="00EA5F3A" w:rsidRPr="00FD3C47" w:rsidRDefault="00EA5F3A" w:rsidP="00FD3C47">
      <w:pPr>
        <w:spacing w:after="0" w:line="240" w:lineRule="auto"/>
        <w:ind w:firstLine="709"/>
        <w:rPr>
          <w:rFonts w:ascii="Times New Roman" w:hAnsi="Times New Roman" w:cs="Times New Roman"/>
          <w:sz w:val="28"/>
          <w:szCs w:val="28"/>
        </w:rPr>
      </w:pPr>
    </w:p>
    <w:sectPr w:rsidR="00EA5F3A" w:rsidRPr="00FD3C47" w:rsidSect="001810D9">
      <w:pgSz w:w="11906" w:h="16838"/>
      <w:pgMar w:top="719" w:right="850" w:bottom="899"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50028C"/>
    <w:rsid w:val="0005465F"/>
    <w:rsid w:val="00056FAF"/>
    <w:rsid w:val="001810D9"/>
    <w:rsid w:val="001D4E85"/>
    <w:rsid w:val="0038369E"/>
    <w:rsid w:val="003A312E"/>
    <w:rsid w:val="003B343E"/>
    <w:rsid w:val="003F0CA7"/>
    <w:rsid w:val="004F1AAF"/>
    <w:rsid w:val="004F4943"/>
    <w:rsid w:val="0050028C"/>
    <w:rsid w:val="005614F8"/>
    <w:rsid w:val="005626A5"/>
    <w:rsid w:val="00567DC4"/>
    <w:rsid w:val="00591F92"/>
    <w:rsid w:val="007039CE"/>
    <w:rsid w:val="00746511"/>
    <w:rsid w:val="007D48F9"/>
    <w:rsid w:val="007F2F44"/>
    <w:rsid w:val="009077E7"/>
    <w:rsid w:val="00911B5A"/>
    <w:rsid w:val="00966A51"/>
    <w:rsid w:val="009755D0"/>
    <w:rsid w:val="00985010"/>
    <w:rsid w:val="00A766BD"/>
    <w:rsid w:val="00AB4E41"/>
    <w:rsid w:val="00B07161"/>
    <w:rsid w:val="00B81D85"/>
    <w:rsid w:val="00C34DD8"/>
    <w:rsid w:val="00CA6002"/>
    <w:rsid w:val="00DC5F8A"/>
    <w:rsid w:val="00E9058B"/>
    <w:rsid w:val="00E927C1"/>
    <w:rsid w:val="00E93C1F"/>
    <w:rsid w:val="00EA5F3A"/>
    <w:rsid w:val="00F07604"/>
    <w:rsid w:val="00F67CC3"/>
    <w:rsid w:val="00FD3C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A88700C"/>
  <w15:docId w15:val="{41D2DF6A-9B10-4B8D-A423-C10A8DDF8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77E7"/>
  </w:style>
  <w:style w:type="paragraph" w:styleId="1">
    <w:name w:val="heading 1"/>
    <w:basedOn w:val="a"/>
    <w:next w:val="a"/>
    <w:link w:val="10"/>
    <w:qFormat/>
    <w:rsid w:val="0050028C"/>
    <w:pPr>
      <w:keepNext/>
      <w:widowControl w:val="0"/>
      <w:shd w:val="clear" w:color="auto" w:fill="FFFFFF"/>
      <w:autoSpaceDE w:val="0"/>
      <w:autoSpaceDN w:val="0"/>
      <w:adjustRightInd w:val="0"/>
      <w:spacing w:before="14" w:after="0" w:line="360" w:lineRule="exact"/>
      <w:ind w:left="24"/>
      <w:jc w:val="center"/>
      <w:outlineLvl w:val="0"/>
    </w:pPr>
    <w:rPr>
      <w:rFonts w:ascii="Times New Roman" w:eastAsia="Times New Roman" w:hAnsi="Times New Roman" w:cs="Courier New"/>
      <w:b/>
      <w:color w:val="000000"/>
      <w:sz w:val="28"/>
      <w:szCs w:val="20"/>
    </w:rPr>
  </w:style>
  <w:style w:type="paragraph" w:styleId="2">
    <w:name w:val="heading 2"/>
    <w:basedOn w:val="a"/>
    <w:next w:val="a"/>
    <w:link w:val="20"/>
    <w:qFormat/>
    <w:rsid w:val="0050028C"/>
    <w:pPr>
      <w:keepNext/>
      <w:widowControl w:val="0"/>
      <w:shd w:val="clear" w:color="auto" w:fill="FFFFFF"/>
      <w:autoSpaceDE w:val="0"/>
      <w:autoSpaceDN w:val="0"/>
      <w:adjustRightInd w:val="0"/>
      <w:spacing w:before="355" w:after="0" w:line="360" w:lineRule="exact"/>
      <w:ind w:left="43"/>
      <w:outlineLvl w:val="1"/>
    </w:pPr>
    <w:rPr>
      <w:rFonts w:ascii="Times New Roman" w:eastAsia="Times New Roman" w:hAnsi="Times New Roman" w:cs="Courier New"/>
      <w:color w:val="00000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0028C"/>
    <w:rPr>
      <w:rFonts w:ascii="Times New Roman" w:eastAsia="Times New Roman" w:hAnsi="Times New Roman" w:cs="Courier New"/>
      <w:b/>
      <w:color w:val="000000"/>
      <w:sz w:val="28"/>
      <w:szCs w:val="20"/>
      <w:shd w:val="clear" w:color="auto" w:fill="FFFFFF"/>
    </w:rPr>
  </w:style>
  <w:style w:type="character" w:customStyle="1" w:styleId="20">
    <w:name w:val="Заголовок 2 Знак"/>
    <w:basedOn w:val="a0"/>
    <w:link w:val="2"/>
    <w:rsid w:val="0050028C"/>
    <w:rPr>
      <w:rFonts w:ascii="Times New Roman" w:eastAsia="Times New Roman" w:hAnsi="Times New Roman" w:cs="Courier New"/>
      <w:color w:val="000000"/>
      <w:sz w:val="28"/>
      <w:szCs w:val="20"/>
      <w:shd w:val="clear" w:color="auto" w:fill="FFFFFF"/>
    </w:rPr>
  </w:style>
  <w:style w:type="table" w:styleId="a3">
    <w:name w:val="Table Grid"/>
    <w:basedOn w:val="a1"/>
    <w:rsid w:val="005002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5">
    <w:name w:val="c25"/>
    <w:basedOn w:val="a0"/>
    <w:rsid w:val="0050028C"/>
  </w:style>
  <w:style w:type="character" w:customStyle="1" w:styleId="c18">
    <w:name w:val="c18"/>
    <w:basedOn w:val="a0"/>
    <w:rsid w:val="005002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000786">
      <w:bodyDiv w:val="1"/>
      <w:marLeft w:val="0"/>
      <w:marRight w:val="0"/>
      <w:marTop w:val="0"/>
      <w:marBottom w:val="0"/>
      <w:divBdr>
        <w:top w:val="none" w:sz="0" w:space="0" w:color="auto"/>
        <w:left w:val="none" w:sz="0" w:space="0" w:color="auto"/>
        <w:bottom w:val="none" w:sz="0" w:space="0" w:color="auto"/>
        <w:right w:val="none" w:sz="0" w:space="0" w:color="auto"/>
      </w:divBdr>
    </w:div>
    <w:div w:id="451947589">
      <w:bodyDiv w:val="1"/>
      <w:marLeft w:val="0"/>
      <w:marRight w:val="0"/>
      <w:marTop w:val="0"/>
      <w:marBottom w:val="0"/>
      <w:divBdr>
        <w:top w:val="none" w:sz="0" w:space="0" w:color="auto"/>
        <w:left w:val="none" w:sz="0" w:space="0" w:color="auto"/>
        <w:bottom w:val="none" w:sz="0" w:space="0" w:color="auto"/>
        <w:right w:val="none" w:sz="0" w:space="0" w:color="auto"/>
      </w:divBdr>
    </w:div>
    <w:div w:id="126958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D43243-92A2-401D-BCBF-C86C5F304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52</Pages>
  <Words>19322</Words>
  <Characters>110140</Characters>
  <Application>Microsoft Office Word</Application>
  <DocSecurity>0</DocSecurity>
  <Lines>917</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Обком</dc:creator>
  <cp:lastModifiedBy>Ukki</cp:lastModifiedBy>
  <cp:revision>30</cp:revision>
  <cp:lastPrinted>2022-03-15T12:00:00Z</cp:lastPrinted>
  <dcterms:created xsi:type="dcterms:W3CDTF">2021-10-18T19:32:00Z</dcterms:created>
  <dcterms:modified xsi:type="dcterms:W3CDTF">2022-12-10T12:44:00Z</dcterms:modified>
</cp:coreProperties>
</file>